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DD1FD" w14:textId="3562633F" w:rsidR="00D81B87" w:rsidRPr="002620FF" w:rsidRDefault="00407BFF">
      <w:pPr>
        <w:rPr>
          <w:rFonts w:ascii="Arial" w:hAnsi="Arial" w:cs="Arial"/>
          <w:sz w:val="20"/>
          <w:szCs w:val="20"/>
        </w:rPr>
      </w:pPr>
      <w:r>
        <w:rPr>
          <w:noProof/>
        </w:rPr>
        <w:drawing>
          <wp:anchor distT="0" distB="0" distL="114300" distR="114300" simplePos="0" relativeHeight="251658240" behindDoc="0" locked="0" layoutInCell="1" allowOverlap="1" wp14:anchorId="39C3DA20" wp14:editId="3990437C">
            <wp:simplePos x="0" y="0"/>
            <wp:positionH relativeFrom="margin">
              <wp:posOffset>4019550</wp:posOffset>
            </wp:positionH>
            <wp:positionV relativeFrom="margin">
              <wp:posOffset>-581025</wp:posOffset>
            </wp:positionV>
            <wp:extent cx="876300" cy="53530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5353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60288" behindDoc="1" locked="0" layoutInCell="1" allowOverlap="1" wp14:anchorId="240A49F4" wp14:editId="10F68CC3">
            <wp:simplePos x="0" y="0"/>
            <wp:positionH relativeFrom="margin">
              <wp:posOffset>5063490</wp:posOffset>
            </wp:positionH>
            <wp:positionV relativeFrom="margin">
              <wp:posOffset>-714375</wp:posOffset>
            </wp:positionV>
            <wp:extent cx="906145" cy="8286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6145" cy="828675"/>
                    </a:xfrm>
                    <a:prstGeom prst="rect">
                      <a:avLst/>
                    </a:prstGeom>
                    <a:noFill/>
                  </pic:spPr>
                </pic:pic>
              </a:graphicData>
            </a:graphic>
            <wp14:sizeRelH relativeFrom="page">
              <wp14:pctWidth>0</wp14:pctWidth>
            </wp14:sizeRelH>
            <wp14:sizeRelV relativeFrom="page">
              <wp14:pctHeight>0</wp14:pctHeight>
            </wp14:sizeRelV>
          </wp:anchor>
        </w:drawing>
      </w:r>
    </w:p>
    <w:p w14:paraId="2F3DC9DA" w14:textId="77777777" w:rsidR="00D81B87" w:rsidRPr="00EE32D8" w:rsidRDefault="002C6E5C" w:rsidP="00710A1A">
      <w:pPr>
        <w:jc w:val="center"/>
        <w:rPr>
          <w:rFonts w:ascii="Segoe UI" w:hAnsi="Segoe UI" w:cs="Segoe UI"/>
          <w:b/>
          <w:bCs/>
          <w:color w:val="2F5496"/>
          <w:sz w:val="32"/>
          <w:szCs w:val="32"/>
        </w:rPr>
      </w:pPr>
      <w:r w:rsidRPr="00EE32D8">
        <w:rPr>
          <w:rFonts w:ascii="Segoe UI" w:hAnsi="Segoe UI" w:cs="Segoe UI"/>
          <w:b/>
          <w:bCs/>
          <w:color w:val="2F5496"/>
          <w:sz w:val="32"/>
          <w:szCs w:val="32"/>
        </w:rPr>
        <w:t>Neurodevelopmental Assessment Service (</w:t>
      </w:r>
      <w:r w:rsidR="00710A1A" w:rsidRPr="00EE32D8">
        <w:rPr>
          <w:rFonts w:ascii="Segoe UI" w:hAnsi="Segoe UI" w:cs="Segoe UI"/>
          <w:b/>
          <w:bCs/>
          <w:color w:val="2F5496"/>
          <w:sz w:val="32"/>
          <w:szCs w:val="32"/>
        </w:rPr>
        <w:t>NDAS</w:t>
      </w:r>
      <w:r w:rsidRPr="00EE32D8">
        <w:rPr>
          <w:rFonts w:ascii="Segoe UI" w:hAnsi="Segoe UI" w:cs="Segoe UI"/>
          <w:b/>
          <w:bCs/>
          <w:color w:val="2F5496"/>
          <w:sz w:val="32"/>
          <w:szCs w:val="32"/>
        </w:rPr>
        <w:t>)</w:t>
      </w:r>
    </w:p>
    <w:p w14:paraId="6626A4FE" w14:textId="1AAB0CBC" w:rsidR="00311BCC" w:rsidRPr="00EE32D8" w:rsidRDefault="00710A1A" w:rsidP="00566CBB">
      <w:pPr>
        <w:jc w:val="center"/>
        <w:rPr>
          <w:rFonts w:ascii="Segoe UI" w:hAnsi="Segoe UI" w:cs="Segoe UI"/>
          <w:b/>
          <w:color w:val="2F5496"/>
          <w:sz w:val="32"/>
          <w:szCs w:val="32"/>
          <w:u w:val="single"/>
        </w:rPr>
      </w:pPr>
      <w:r w:rsidRPr="00EE32D8">
        <w:rPr>
          <w:rFonts w:ascii="Segoe UI" w:hAnsi="Segoe UI" w:cs="Segoe UI"/>
          <w:b/>
          <w:color w:val="2F5496"/>
          <w:sz w:val="32"/>
          <w:szCs w:val="32"/>
          <w:u w:val="single"/>
        </w:rPr>
        <w:t>Private Neurodevelopmental Assessment</w:t>
      </w:r>
    </w:p>
    <w:p w14:paraId="56BBB2BD" w14:textId="79C4D1ED" w:rsidR="005E1DA2" w:rsidRDefault="005E1DA2" w:rsidP="005E1DA2">
      <w:pPr>
        <w:rPr>
          <w:rFonts w:ascii="Segoe UI" w:hAnsi="Segoe UI" w:cs="Segoe UI"/>
          <w:b/>
          <w:sz w:val="32"/>
          <w:szCs w:val="32"/>
          <w:u w:val="single"/>
        </w:rPr>
      </w:pPr>
    </w:p>
    <w:p w14:paraId="1BB583F3" w14:textId="7B2EAB66" w:rsidR="002D212F" w:rsidRDefault="003E686B" w:rsidP="00CC6BA4">
      <w:pPr>
        <w:jc w:val="both"/>
        <w:rPr>
          <w:rFonts w:ascii="Segoe UI" w:hAnsi="Segoe UI" w:cs="Segoe UI"/>
          <w:bCs/>
        </w:rPr>
      </w:pPr>
      <w:r>
        <w:rPr>
          <w:rFonts w:ascii="Segoe UI" w:hAnsi="Segoe UI" w:cs="Segoe UI"/>
          <w:bCs/>
        </w:rPr>
        <w:t xml:space="preserve">Assessment </w:t>
      </w:r>
      <w:r w:rsidR="005F304D">
        <w:rPr>
          <w:rFonts w:ascii="Segoe UI" w:hAnsi="Segoe UI" w:cs="Segoe UI"/>
          <w:bCs/>
        </w:rPr>
        <w:t>of</w:t>
      </w:r>
      <w:r>
        <w:rPr>
          <w:rFonts w:ascii="Segoe UI" w:hAnsi="Segoe UI" w:cs="Segoe UI"/>
          <w:bCs/>
        </w:rPr>
        <w:t xml:space="preserve"> </w:t>
      </w:r>
      <w:r w:rsidR="00F07897">
        <w:rPr>
          <w:rFonts w:ascii="Segoe UI" w:hAnsi="Segoe UI" w:cs="Segoe UI"/>
          <w:bCs/>
        </w:rPr>
        <w:t>the child or young person</w:t>
      </w:r>
      <w:r>
        <w:rPr>
          <w:rFonts w:ascii="Segoe UI" w:hAnsi="Segoe UI" w:cs="Segoe UI"/>
          <w:bCs/>
        </w:rPr>
        <w:t xml:space="preserve"> </w:t>
      </w:r>
      <w:r w:rsidR="005F304D">
        <w:rPr>
          <w:rFonts w:ascii="Segoe UI" w:hAnsi="Segoe UI" w:cs="Segoe UI"/>
          <w:bCs/>
        </w:rPr>
        <w:t>should</w:t>
      </w:r>
      <w:r w:rsidR="00A566E2">
        <w:rPr>
          <w:rFonts w:ascii="Segoe UI" w:hAnsi="Segoe UI" w:cs="Segoe UI"/>
          <w:bCs/>
        </w:rPr>
        <w:t xml:space="preserve"> lead to a </w:t>
      </w:r>
      <w:r>
        <w:rPr>
          <w:rFonts w:ascii="Segoe UI" w:hAnsi="Segoe UI" w:cs="Segoe UI"/>
          <w:bCs/>
        </w:rPr>
        <w:t xml:space="preserve">profile of neurodevelopmental strengths, pressures and needs. </w:t>
      </w:r>
      <w:r w:rsidR="002D212F" w:rsidRPr="003E686B">
        <w:rPr>
          <w:rFonts w:ascii="Segoe UI" w:hAnsi="Segoe UI" w:cs="Segoe UI"/>
          <w:bCs/>
        </w:rPr>
        <w:t>While symptoms and behaviours often change as a child grows older, some difficulties are more long-standing</w:t>
      </w:r>
      <w:r w:rsidR="004E0425">
        <w:rPr>
          <w:rFonts w:ascii="Segoe UI" w:hAnsi="Segoe UI" w:cs="Segoe UI"/>
          <w:bCs/>
        </w:rPr>
        <w:t xml:space="preserve"> and may require </w:t>
      </w:r>
      <w:r w:rsidR="006F4736">
        <w:rPr>
          <w:rFonts w:ascii="Segoe UI" w:hAnsi="Segoe UI" w:cs="Segoe UI"/>
          <w:bCs/>
        </w:rPr>
        <w:t>evaluation</w:t>
      </w:r>
      <w:r w:rsidR="002D212F" w:rsidRPr="003E686B">
        <w:rPr>
          <w:rFonts w:ascii="Segoe UI" w:hAnsi="Segoe UI" w:cs="Segoe UI"/>
          <w:bCs/>
        </w:rPr>
        <w:t>. Assessment can be complex and usually involves a range of professionals</w:t>
      </w:r>
      <w:r w:rsidR="00A22D30">
        <w:rPr>
          <w:rFonts w:ascii="Segoe UI" w:hAnsi="Segoe UI" w:cs="Segoe UI"/>
          <w:bCs/>
        </w:rPr>
        <w:t xml:space="preserve"> (</w:t>
      </w:r>
      <w:r w:rsidR="002D212F" w:rsidRPr="003E686B">
        <w:rPr>
          <w:rFonts w:ascii="Segoe UI" w:hAnsi="Segoe UI" w:cs="Segoe UI"/>
          <w:bCs/>
        </w:rPr>
        <w:t>multi-agency or multi-disciplinary</w:t>
      </w:r>
      <w:r w:rsidR="00A22D30">
        <w:rPr>
          <w:rFonts w:ascii="Segoe UI" w:hAnsi="Segoe UI" w:cs="Segoe UI"/>
          <w:bCs/>
        </w:rPr>
        <w:t>)</w:t>
      </w:r>
      <w:r w:rsidR="002D212F">
        <w:rPr>
          <w:rFonts w:ascii="Segoe UI" w:hAnsi="Segoe UI" w:cs="Segoe UI"/>
          <w:bCs/>
        </w:rPr>
        <w:t>.</w:t>
      </w:r>
    </w:p>
    <w:p w14:paraId="479CA56F" w14:textId="77777777" w:rsidR="002D212F" w:rsidRDefault="002D212F" w:rsidP="00CC6BA4">
      <w:pPr>
        <w:jc w:val="both"/>
        <w:rPr>
          <w:rFonts w:ascii="Segoe UI" w:hAnsi="Segoe UI" w:cs="Segoe UI"/>
          <w:bCs/>
        </w:rPr>
      </w:pPr>
    </w:p>
    <w:p w14:paraId="0EB66610" w14:textId="5043D25F" w:rsidR="005E1DA2" w:rsidRPr="002D212F" w:rsidRDefault="002D212F" w:rsidP="00CC6BA4">
      <w:pPr>
        <w:jc w:val="both"/>
      </w:pPr>
      <w:r>
        <w:rPr>
          <w:rFonts w:ascii="Segoe UI" w:hAnsi="Segoe UI" w:cs="Segoe UI"/>
          <w:bCs/>
        </w:rPr>
        <w:t>Assessment</w:t>
      </w:r>
      <w:r w:rsidR="003E686B">
        <w:rPr>
          <w:rFonts w:ascii="Segoe UI" w:hAnsi="Segoe UI" w:cs="Segoe UI"/>
          <w:bCs/>
        </w:rPr>
        <w:t xml:space="preserve"> may lead to a single diagnosis, or a combination. However, sometimes the profile does not fit any specific diagnostic criteria. </w:t>
      </w:r>
      <w:r w:rsidR="003E686B" w:rsidRPr="003E686B">
        <w:rPr>
          <w:rFonts w:ascii="Segoe UI" w:hAnsi="Segoe UI" w:cs="Segoe UI"/>
          <w:bCs/>
        </w:rPr>
        <w:t xml:space="preserve">Some children </w:t>
      </w:r>
      <w:r w:rsidR="003E686B">
        <w:rPr>
          <w:rFonts w:ascii="Segoe UI" w:hAnsi="Segoe UI" w:cs="Segoe UI"/>
          <w:bCs/>
        </w:rPr>
        <w:t xml:space="preserve">and young people </w:t>
      </w:r>
      <w:r w:rsidR="003E686B" w:rsidRPr="003E686B">
        <w:rPr>
          <w:rFonts w:ascii="Segoe UI" w:hAnsi="Segoe UI" w:cs="Segoe UI"/>
          <w:bCs/>
        </w:rPr>
        <w:t>who have a combination of needs t</w:t>
      </w:r>
      <w:r w:rsidR="00AA11FF">
        <w:rPr>
          <w:rFonts w:ascii="Segoe UI" w:hAnsi="Segoe UI" w:cs="Segoe UI"/>
          <w:bCs/>
        </w:rPr>
        <w:t>hat do not meet the criteria </w:t>
      </w:r>
      <w:r w:rsidR="003E686B" w:rsidRPr="003E686B">
        <w:rPr>
          <w:rFonts w:ascii="Segoe UI" w:hAnsi="Segoe UI" w:cs="Segoe UI"/>
          <w:bCs/>
        </w:rPr>
        <w:t>for a specific diagnosis may experience greater impact  on everyday functioning than someone who has a clearly defined diagnosis.</w:t>
      </w:r>
    </w:p>
    <w:p w14:paraId="74307885" w14:textId="028C6AA6" w:rsidR="00C044F9" w:rsidRDefault="00C044F9" w:rsidP="00CC6BA4">
      <w:pPr>
        <w:jc w:val="both"/>
        <w:rPr>
          <w:rFonts w:ascii="Segoe UI" w:hAnsi="Segoe UI" w:cs="Segoe UI"/>
          <w:b/>
          <w:u w:val="single"/>
        </w:rPr>
      </w:pPr>
    </w:p>
    <w:p w14:paraId="377E1510" w14:textId="3820BB0D" w:rsidR="00C044F9" w:rsidRPr="00D72457" w:rsidRDefault="00C044F9" w:rsidP="00CC6BA4">
      <w:pPr>
        <w:jc w:val="both"/>
        <w:rPr>
          <w:rFonts w:ascii="Segoe UI" w:hAnsi="Segoe UI" w:cs="Segoe UI"/>
          <w:b/>
          <w:color w:val="2F5496"/>
          <w:sz w:val="28"/>
          <w:szCs w:val="28"/>
        </w:rPr>
      </w:pPr>
      <w:r w:rsidRPr="00EE32D8">
        <w:rPr>
          <w:rFonts w:ascii="Segoe UI" w:hAnsi="Segoe UI" w:cs="Segoe UI"/>
          <w:b/>
          <w:color w:val="2F5496"/>
          <w:sz w:val="28"/>
          <w:szCs w:val="28"/>
        </w:rPr>
        <w:t xml:space="preserve">Neurodevelopmental </w:t>
      </w:r>
      <w:r w:rsidR="00976103" w:rsidRPr="00EE32D8">
        <w:rPr>
          <w:rFonts w:ascii="Segoe UI" w:hAnsi="Segoe UI" w:cs="Segoe UI"/>
          <w:b/>
          <w:color w:val="2F5496"/>
          <w:sz w:val="28"/>
          <w:szCs w:val="28"/>
        </w:rPr>
        <w:t>Difficulties</w:t>
      </w:r>
    </w:p>
    <w:p w14:paraId="0764ECA4" w14:textId="52FBE39F" w:rsidR="009C50D2" w:rsidRDefault="00C044F9" w:rsidP="00CC6BA4">
      <w:pPr>
        <w:jc w:val="both"/>
        <w:rPr>
          <w:rFonts w:ascii="Segoe UI" w:hAnsi="Segoe UI" w:cs="Segoe UI"/>
          <w:bCs/>
        </w:rPr>
      </w:pPr>
      <w:r w:rsidRPr="00C044F9">
        <w:rPr>
          <w:rFonts w:ascii="Segoe UI" w:hAnsi="Segoe UI" w:cs="Segoe UI"/>
          <w:bCs/>
        </w:rPr>
        <w:t>Neurodevelopmental difficulties can affect children and young people’s development. They may experience difficulties across different areas including:</w:t>
      </w:r>
    </w:p>
    <w:p w14:paraId="3DB1D9E5" w14:textId="77777777" w:rsidR="009C50D2" w:rsidRPr="00C044F9" w:rsidRDefault="009C50D2" w:rsidP="00CC6BA4">
      <w:pPr>
        <w:jc w:val="both"/>
        <w:rPr>
          <w:rFonts w:ascii="Segoe UI" w:hAnsi="Segoe UI" w:cs="Segoe UI"/>
          <w:bCs/>
        </w:rPr>
      </w:pPr>
    </w:p>
    <w:p w14:paraId="7029E274" w14:textId="6AFB18A5" w:rsidR="00C044F9" w:rsidRPr="00C044F9" w:rsidRDefault="00C044F9" w:rsidP="00CC6BA4">
      <w:pPr>
        <w:numPr>
          <w:ilvl w:val="0"/>
          <w:numId w:val="7"/>
        </w:numPr>
        <w:jc w:val="both"/>
        <w:rPr>
          <w:rFonts w:ascii="Segoe UI" w:hAnsi="Segoe UI" w:cs="Segoe UI"/>
          <w:bCs/>
        </w:rPr>
      </w:pPr>
      <w:r w:rsidRPr="00C044F9">
        <w:rPr>
          <w:rFonts w:ascii="Segoe UI" w:hAnsi="Segoe UI" w:cs="Segoe UI"/>
          <w:bCs/>
        </w:rPr>
        <w:t>Independence Skills</w:t>
      </w:r>
    </w:p>
    <w:p w14:paraId="11E17095" w14:textId="22487FFF" w:rsidR="00C044F9" w:rsidRPr="00C044F9" w:rsidRDefault="00C044F9" w:rsidP="00CC6BA4">
      <w:pPr>
        <w:numPr>
          <w:ilvl w:val="0"/>
          <w:numId w:val="7"/>
        </w:numPr>
        <w:jc w:val="both"/>
        <w:rPr>
          <w:rFonts w:ascii="Segoe UI" w:hAnsi="Segoe UI" w:cs="Segoe UI"/>
          <w:bCs/>
        </w:rPr>
      </w:pPr>
      <w:r w:rsidRPr="00C044F9">
        <w:rPr>
          <w:rFonts w:ascii="Segoe UI" w:hAnsi="Segoe UI" w:cs="Segoe UI"/>
          <w:bCs/>
        </w:rPr>
        <w:t>Motor skills</w:t>
      </w:r>
    </w:p>
    <w:p w14:paraId="10A8C219" w14:textId="52630BC3" w:rsidR="00C044F9" w:rsidRPr="00C044F9" w:rsidRDefault="00C044F9" w:rsidP="00CC6BA4">
      <w:pPr>
        <w:numPr>
          <w:ilvl w:val="0"/>
          <w:numId w:val="7"/>
        </w:numPr>
        <w:jc w:val="both"/>
        <w:rPr>
          <w:rFonts w:ascii="Segoe UI" w:hAnsi="Segoe UI" w:cs="Segoe UI"/>
          <w:bCs/>
        </w:rPr>
      </w:pPr>
      <w:r w:rsidRPr="00C044F9">
        <w:rPr>
          <w:rFonts w:ascii="Segoe UI" w:hAnsi="Segoe UI" w:cs="Segoe UI"/>
          <w:bCs/>
        </w:rPr>
        <w:t>Communication / Social Interaction</w:t>
      </w:r>
    </w:p>
    <w:p w14:paraId="352AF4E0" w14:textId="3CC72589" w:rsidR="00C044F9" w:rsidRPr="00C044F9" w:rsidRDefault="00C044F9" w:rsidP="00CC6BA4">
      <w:pPr>
        <w:numPr>
          <w:ilvl w:val="0"/>
          <w:numId w:val="7"/>
        </w:numPr>
        <w:jc w:val="both"/>
        <w:rPr>
          <w:rFonts w:ascii="Segoe UI" w:hAnsi="Segoe UI" w:cs="Segoe UI"/>
          <w:bCs/>
        </w:rPr>
      </w:pPr>
      <w:r w:rsidRPr="00C044F9">
        <w:rPr>
          <w:rFonts w:ascii="Segoe UI" w:hAnsi="Segoe UI" w:cs="Segoe UI"/>
          <w:bCs/>
        </w:rPr>
        <w:t>Play/Flexibility</w:t>
      </w:r>
    </w:p>
    <w:p w14:paraId="4C010D44" w14:textId="3EF7CF9D" w:rsidR="00C044F9" w:rsidRPr="00C044F9" w:rsidRDefault="00C044F9" w:rsidP="00CC6BA4">
      <w:pPr>
        <w:numPr>
          <w:ilvl w:val="0"/>
          <w:numId w:val="7"/>
        </w:numPr>
        <w:jc w:val="both"/>
        <w:rPr>
          <w:rFonts w:ascii="Segoe UI" w:hAnsi="Segoe UI" w:cs="Segoe UI"/>
          <w:bCs/>
        </w:rPr>
      </w:pPr>
      <w:r w:rsidRPr="00C044F9">
        <w:rPr>
          <w:rFonts w:ascii="Segoe UI" w:hAnsi="Segoe UI" w:cs="Segoe UI"/>
          <w:bCs/>
        </w:rPr>
        <w:t>Sensory/Regulation</w:t>
      </w:r>
    </w:p>
    <w:p w14:paraId="5F66C603" w14:textId="43E48184" w:rsidR="00C044F9" w:rsidRPr="00C044F9" w:rsidRDefault="00C044F9" w:rsidP="00CC6BA4">
      <w:pPr>
        <w:numPr>
          <w:ilvl w:val="0"/>
          <w:numId w:val="7"/>
        </w:numPr>
        <w:jc w:val="both"/>
        <w:rPr>
          <w:rFonts w:ascii="Segoe UI" w:hAnsi="Segoe UI" w:cs="Segoe UI"/>
          <w:bCs/>
        </w:rPr>
      </w:pPr>
      <w:r w:rsidRPr="00C044F9">
        <w:rPr>
          <w:rFonts w:ascii="Segoe UI" w:hAnsi="Segoe UI" w:cs="Segoe UI"/>
          <w:bCs/>
        </w:rPr>
        <w:t>Academic and Learning</w:t>
      </w:r>
    </w:p>
    <w:p w14:paraId="04C758E7" w14:textId="304989BC" w:rsidR="00C044F9" w:rsidRPr="00C044F9" w:rsidRDefault="00C044F9" w:rsidP="00CC6BA4">
      <w:pPr>
        <w:numPr>
          <w:ilvl w:val="0"/>
          <w:numId w:val="7"/>
        </w:numPr>
        <w:jc w:val="both"/>
        <w:rPr>
          <w:rFonts w:ascii="Segoe UI" w:hAnsi="Segoe UI" w:cs="Segoe UI"/>
          <w:bCs/>
        </w:rPr>
      </w:pPr>
      <w:r w:rsidRPr="00C044F9">
        <w:rPr>
          <w:rFonts w:ascii="Segoe UI" w:hAnsi="Segoe UI" w:cs="Segoe UI"/>
          <w:bCs/>
        </w:rPr>
        <w:t>Attention, Memory, Organisation and Planning Skills</w:t>
      </w:r>
    </w:p>
    <w:p w14:paraId="6EAA5A66" w14:textId="1035B08A" w:rsidR="00C044F9" w:rsidRPr="00C044F9" w:rsidRDefault="00C044F9" w:rsidP="00CC6BA4">
      <w:pPr>
        <w:numPr>
          <w:ilvl w:val="0"/>
          <w:numId w:val="7"/>
        </w:numPr>
        <w:jc w:val="both"/>
        <w:rPr>
          <w:rFonts w:ascii="Segoe UI" w:hAnsi="Segoe UI" w:cs="Segoe UI"/>
          <w:bCs/>
        </w:rPr>
      </w:pPr>
      <w:r w:rsidRPr="00C044F9">
        <w:rPr>
          <w:rFonts w:ascii="Segoe UI" w:hAnsi="Segoe UI" w:cs="Segoe UI"/>
          <w:bCs/>
        </w:rPr>
        <w:t>Emotional Wellbeing / Mental Health</w:t>
      </w:r>
    </w:p>
    <w:p w14:paraId="185AFC02" w14:textId="76C25D4B" w:rsidR="00C044F9" w:rsidRPr="00C044F9" w:rsidRDefault="00C044F9" w:rsidP="00CC6BA4">
      <w:pPr>
        <w:numPr>
          <w:ilvl w:val="0"/>
          <w:numId w:val="7"/>
        </w:numPr>
        <w:jc w:val="both"/>
        <w:rPr>
          <w:rFonts w:ascii="Segoe UI" w:hAnsi="Segoe UI" w:cs="Segoe UI"/>
          <w:bCs/>
        </w:rPr>
      </w:pPr>
      <w:r w:rsidRPr="00C044F9">
        <w:rPr>
          <w:rFonts w:ascii="Segoe UI" w:hAnsi="Segoe UI" w:cs="Segoe UI"/>
          <w:bCs/>
        </w:rPr>
        <w:t>Attachment and Relationships</w:t>
      </w:r>
    </w:p>
    <w:p w14:paraId="7582A36D" w14:textId="77777777" w:rsidR="00C044F9" w:rsidRPr="00C044F9" w:rsidRDefault="00C044F9" w:rsidP="00CC6BA4">
      <w:pPr>
        <w:jc w:val="both"/>
        <w:rPr>
          <w:rFonts w:ascii="Segoe UI" w:hAnsi="Segoe UI" w:cs="Segoe UI"/>
          <w:bCs/>
        </w:rPr>
      </w:pPr>
    </w:p>
    <w:p w14:paraId="710B8B1F" w14:textId="5F645F3D" w:rsidR="009C50D2" w:rsidRDefault="00C044F9" w:rsidP="00F564A7">
      <w:pPr>
        <w:jc w:val="both"/>
        <w:rPr>
          <w:rFonts w:ascii="Segoe UI" w:hAnsi="Segoe UI" w:cs="Segoe UI"/>
          <w:bCs/>
        </w:rPr>
      </w:pPr>
      <w:r w:rsidRPr="00C044F9">
        <w:rPr>
          <w:rFonts w:ascii="Segoe UI" w:hAnsi="Segoe UI" w:cs="Segoe UI"/>
          <w:bCs/>
        </w:rPr>
        <w:t xml:space="preserve">When the impact and extent of the difficulties are significant </w:t>
      </w:r>
      <w:r w:rsidR="005E4C08">
        <w:rPr>
          <w:rFonts w:ascii="Segoe UI" w:hAnsi="Segoe UI" w:cs="Segoe UI"/>
          <w:bCs/>
        </w:rPr>
        <w:t xml:space="preserve">and long lasting </w:t>
      </w:r>
      <w:r w:rsidRPr="00C044F9">
        <w:rPr>
          <w:rFonts w:ascii="Segoe UI" w:hAnsi="Segoe UI" w:cs="Segoe UI"/>
          <w:bCs/>
        </w:rPr>
        <w:t>it may be part of an underlying disorder. Examples of neurodevelopmental disorders are</w:t>
      </w:r>
      <w:r w:rsidR="00976103">
        <w:rPr>
          <w:rFonts w:ascii="Segoe UI" w:hAnsi="Segoe UI" w:cs="Segoe UI"/>
          <w:bCs/>
        </w:rPr>
        <w:t>:</w:t>
      </w:r>
    </w:p>
    <w:p w14:paraId="468BB888" w14:textId="77777777" w:rsidR="00566CBB" w:rsidRDefault="00566CBB" w:rsidP="00F564A7">
      <w:pPr>
        <w:jc w:val="both"/>
        <w:rPr>
          <w:rFonts w:ascii="Segoe UI" w:hAnsi="Segoe UI" w:cs="Segoe UI"/>
          <w:bCs/>
        </w:rPr>
      </w:pPr>
    </w:p>
    <w:p w14:paraId="2C5E55B3" w14:textId="07394C85" w:rsidR="00976103" w:rsidRDefault="00C044F9" w:rsidP="00F564A7">
      <w:pPr>
        <w:numPr>
          <w:ilvl w:val="0"/>
          <w:numId w:val="4"/>
        </w:numPr>
        <w:jc w:val="both"/>
        <w:rPr>
          <w:rFonts w:ascii="Segoe UI" w:hAnsi="Segoe UI" w:cs="Segoe UI"/>
          <w:bCs/>
        </w:rPr>
      </w:pPr>
      <w:r w:rsidRPr="00C044F9">
        <w:rPr>
          <w:rFonts w:ascii="Segoe UI" w:hAnsi="Segoe UI" w:cs="Segoe UI"/>
          <w:bCs/>
        </w:rPr>
        <w:t>Attention Deficit Hyperactivity Disorder</w:t>
      </w:r>
      <w:r w:rsidR="00976103">
        <w:rPr>
          <w:rFonts w:ascii="Segoe UI" w:hAnsi="Segoe UI" w:cs="Segoe UI"/>
          <w:bCs/>
        </w:rPr>
        <w:t xml:space="preserve"> (ADHD)</w:t>
      </w:r>
    </w:p>
    <w:p w14:paraId="62220EBE" w14:textId="56572C32" w:rsidR="00976103" w:rsidRDefault="00C044F9" w:rsidP="00F564A7">
      <w:pPr>
        <w:numPr>
          <w:ilvl w:val="0"/>
          <w:numId w:val="4"/>
        </w:numPr>
        <w:jc w:val="both"/>
        <w:rPr>
          <w:rFonts w:ascii="Segoe UI" w:hAnsi="Segoe UI" w:cs="Segoe UI"/>
          <w:bCs/>
        </w:rPr>
      </w:pPr>
      <w:r w:rsidRPr="00C044F9">
        <w:rPr>
          <w:rFonts w:ascii="Segoe UI" w:hAnsi="Segoe UI" w:cs="Segoe UI"/>
          <w:bCs/>
        </w:rPr>
        <w:t>Autism Spectrum Disorder</w:t>
      </w:r>
      <w:r w:rsidR="00976103">
        <w:rPr>
          <w:rFonts w:ascii="Segoe UI" w:hAnsi="Segoe UI" w:cs="Segoe UI"/>
          <w:bCs/>
        </w:rPr>
        <w:t xml:space="preserve"> (ASD)</w:t>
      </w:r>
    </w:p>
    <w:p w14:paraId="09E0AAC4" w14:textId="7FC4978A" w:rsidR="00976103" w:rsidRDefault="00C044F9" w:rsidP="00F564A7">
      <w:pPr>
        <w:numPr>
          <w:ilvl w:val="0"/>
          <w:numId w:val="4"/>
        </w:numPr>
        <w:jc w:val="both"/>
        <w:rPr>
          <w:rFonts w:ascii="Segoe UI" w:hAnsi="Segoe UI" w:cs="Segoe UI"/>
          <w:bCs/>
        </w:rPr>
      </w:pPr>
      <w:r w:rsidRPr="00976103">
        <w:rPr>
          <w:rFonts w:ascii="Segoe UI" w:hAnsi="Segoe UI" w:cs="Segoe UI"/>
          <w:bCs/>
        </w:rPr>
        <w:t>Developmental Coordination Disorder</w:t>
      </w:r>
      <w:r w:rsidR="00976103">
        <w:rPr>
          <w:rFonts w:ascii="Segoe UI" w:hAnsi="Segoe UI" w:cs="Segoe UI"/>
          <w:bCs/>
        </w:rPr>
        <w:t xml:space="preserve"> (DCD)</w:t>
      </w:r>
    </w:p>
    <w:p w14:paraId="46BA16FF" w14:textId="21037870" w:rsidR="00976103" w:rsidRDefault="00976103" w:rsidP="00F564A7">
      <w:pPr>
        <w:numPr>
          <w:ilvl w:val="0"/>
          <w:numId w:val="4"/>
        </w:numPr>
        <w:jc w:val="both"/>
        <w:rPr>
          <w:rFonts w:ascii="Segoe UI" w:hAnsi="Segoe UI" w:cs="Segoe UI"/>
          <w:bCs/>
        </w:rPr>
      </w:pPr>
      <w:r>
        <w:rPr>
          <w:rFonts w:ascii="Segoe UI" w:hAnsi="Segoe UI" w:cs="Segoe UI"/>
          <w:bCs/>
        </w:rPr>
        <w:t>Developmental Language Disorder (DLD)</w:t>
      </w:r>
    </w:p>
    <w:p w14:paraId="08B64F0D" w14:textId="3C39340D" w:rsidR="00976103" w:rsidRDefault="00976103" w:rsidP="00F564A7">
      <w:pPr>
        <w:numPr>
          <w:ilvl w:val="0"/>
          <w:numId w:val="4"/>
        </w:numPr>
        <w:jc w:val="both"/>
        <w:rPr>
          <w:rFonts w:ascii="Segoe UI" w:hAnsi="Segoe UI" w:cs="Segoe UI"/>
          <w:bCs/>
        </w:rPr>
      </w:pPr>
      <w:r>
        <w:rPr>
          <w:rFonts w:ascii="Segoe UI" w:hAnsi="Segoe UI" w:cs="Segoe UI"/>
          <w:bCs/>
        </w:rPr>
        <w:t>Intellectual (Learning) Disability (ID/ LD)</w:t>
      </w:r>
    </w:p>
    <w:p w14:paraId="21E12D41" w14:textId="58C3180F" w:rsidR="00F51641" w:rsidRDefault="00C044F9" w:rsidP="00F51641">
      <w:pPr>
        <w:numPr>
          <w:ilvl w:val="0"/>
          <w:numId w:val="4"/>
        </w:numPr>
        <w:jc w:val="both"/>
        <w:rPr>
          <w:rFonts w:ascii="Segoe UI" w:hAnsi="Segoe UI" w:cs="Segoe UI"/>
          <w:bCs/>
        </w:rPr>
      </w:pPr>
      <w:r w:rsidRPr="00976103">
        <w:rPr>
          <w:rFonts w:ascii="Segoe UI" w:hAnsi="Segoe UI" w:cs="Segoe UI"/>
          <w:bCs/>
        </w:rPr>
        <w:t>Foetal Alcohol Spectrum Disorder</w:t>
      </w:r>
      <w:r w:rsidR="00976103">
        <w:rPr>
          <w:rFonts w:ascii="Segoe UI" w:hAnsi="Segoe UI" w:cs="Segoe UI"/>
          <w:bCs/>
        </w:rPr>
        <w:t xml:space="preserve"> (FASD)</w:t>
      </w:r>
    </w:p>
    <w:p w14:paraId="5196F9E1" w14:textId="77777777" w:rsidR="00F51641" w:rsidRPr="00F51641" w:rsidRDefault="00F51641" w:rsidP="00F51641">
      <w:pPr>
        <w:jc w:val="both"/>
        <w:rPr>
          <w:rFonts w:ascii="Segoe UI" w:hAnsi="Segoe UI" w:cs="Segoe UI"/>
          <w:bCs/>
        </w:rPr>
      </w:pPr>
    </w:p>
    <w:p w14:paraId="218AF7EB" w14:textId="1332E0A7" w:rsidR="00F51641" w:rsidRDefault="00976103" w:rsidP="00F51641">
      <w:pPr>
        <w:rPr>
          <w:rFonts w:ascii="Segoe UI" w:hAnsi="Segoe UI" w:cs="Segoe UI"/>
          <w:b/>
          <w:color w:val="2F5496"/>
          <w:sz w:val="28"/>
          <w:szCs w:val="28"/>
        </w:rPr>
      </w:pPr>
      <w:r w:rsidRPr="00EE32D8">
        <w:rPr>
          <w:rFonts w:ascii="Segoe UI" w:hAnsi="Segoe UI" w:cs="Segoe UI"/>
          <w:b/>
          <w:color w:val="2F5496"/>
          <w:sz w:val="28"/>
          <w:szCs w:val="28"/>
        </w:rPr>
        <w:t>Assessment</w:t>
      </w:r>
    </w:p>
    <w:p w14:paraId="30D950A7" w14:textId="133CE0DB" w:rsidR="00976103" w:rsidRPr="00F51641" w:rsidRDefault="006245EC" w:rsidP="00F51641">
      <w:pPr>
        <w:rPr>
          <w:rFonts w:ascii="Segoe UI" w:hAnsi="Segoe UI" w:cs="Segoe UI"/>
          <w:b/>
          <w:color w:val="2F5496"/>
          <w:sz w:val="28"/>
          <w:szCs w:val="28"/>
        </w:rPr>
      </w:pPr>
      <w:r w:rsidRPr="002C6E5C">
        <w:rPr>
          <w:rFonts w:ascii="Segoe UI" w:hAnsi="Segoe UI" w:cs="Segoe UI"/>
        </w:rPr>
        <w:t xml:space="preserve">We do not recommend </w:t>
      </w:r>
      <w:r w:rsidR="00710A1A" w:rsidRPr="002C6E5C">
        <w:rPr>
          <w:rFonts w:ascii="Segoe UI" w:hAnsi="Segoe UI" w:cs="Segoe UI"/>
        </w:rPr>
        <w:t xml:space="preserve">private assessment </w:t>
      </w:r>
      <w:r w:rsidR="002C6E5C">
        <w:rPr>
          <w:rFonts w:ascii="Segoe UI" w:hAnsi="Segoe UI" w:cs="Segoe UI"/>
        </w:rPr>
        <w:t>from</w:t>
      </w:r>
      <w:r w:rsidR="00710A1A" w:rsidRPr="002C6E5C">
        <w:rPr>
          <w:rFonts w:ascii="Segoe UI" w:hAnsi="Segoe UI" w:cs="Segoe UI"/>
        </w:rPr>
        <w:t xml:space="preserve"> any particular </w:t>
      </w:r>
      <w:r w:rsidRPr="002C6E5C">
        <w:rPr>
          <w:rFonts w:ascii="Segoe UI" w:hAnsi="Segoe UI" w:cs="Segoe UI"/>
        </w:rPr>
        <w:t xml:space="preserve">company but would advise that assessment should </w:t>
      </w:r>
      <w:r w:rsidRPr="002C6E5C">
        <w:rPr>
          <w:rFonts w:ascii="Segoe UI" w:hAnsi="Segoe UI" w:cs="Segoe UI"/>
          <w:color w:val="000000"/>
        </w:rPr>
        <w:t>be evidence based, robust, include information from 2 or more settings and show evidence over a period of time.</w:t>
      </w:r>
    </w:p>
    <w:p w14:paraId="41832106" w14:textId="13E3EE8A" w:rsidR="00976103" w:rsidRDefault="00976103" w:rsidP="00F51641">
      <w:pPr>
        <w:jc w:val="both"/>
        <w:rPr>
          <w:rFonts w:ascii="Segoe UI" w:hAnsi="Segoe UI" w:cs="Segoe UI"/>
          <w:color w:val="000000"/>
        </w:rPr>
      </w:pPr>
      <w:r>
        <w:rPr>
          <w:rFonts w:ascii="Segoe UI" w:hAnsi="Segoe UI" w:cs="Segoe UI"/>
          <w:color w:val="000000"/>
        </w:rPr>
        <w:lastRenderedPageBreak/>
        <w:t xml:space="preserve">It may be helpful to complete this checklist when considering </w:t>
      </w:r>
      <w:r w:rsidR="00A7156E">
        <w:rPr>
          <w:rFonts w:ascii="Segoe UI" w:hAnsi="Segoe UI" w:cs="Segoe UI"/>
          <w:color w:val="000000"/>
        </w:rPr>
        <w:t>any</w:t>
      </w:r>
      <w:r>
        <w:rPr>
          <w:rFonts w:ascii="Segoe UI" w:hAnsi="Segoe UI" w:cs="Segoe UI"/>
          <w:color w:val="000000"/>
        </w:rPr>
        <w:t xml:space="preserve"> private company:</w:t>
      </w:r>
    </w:p>
    <w:p w14:paraId="082C914D" w14:textId="57226D3E" w:rsidR="00976103" w:rsidRPr="00976103" w:rsidRDefault="006245EC" w:rsidP="00976103">
      <w:pPr>
        <w:jc w:val="both"/>
        <w:rPr>
          <w:rFonts w:ascii="Segoe UI" w:hAnsi="Segoe UI" w:cs="Segoe UI"/>
          <w:color w:val="000000"/>
        </w:rPr>
      </w:pPr>
      <w:r w:rsidRPr="002C6E5C">
        <w:rPr>
          <w:rFonts w:ascii="Segoe UI" w:hAnsi="Segoe UI" w:cs="Segoe UI"/>
          <w:color w:val="000000"/>
        </w:rPr>
        <w:t> </w:t>
      </w:r>
      <w:r w:rsidR="00976103" w:rsidRPr="00976103">
        <w:rPr>
          <w:rFonts w:ascii="Segoe UI" w:hAnsi="Segoe UI" w:cs="Segoe UI"/>
          <w:color w:val="000000"/>
        </w:rPr>
        <w:tab/>
      </w:r>
    </w:p>
    <w:tbl>
      <w:tblPr>
        <w:tblW w:w="93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052"/>
        <w:gridCol w:w="6"/>
        <w:gridCol w:w="730"/>
        <w:gridCol w:w="6"/>
      </w:tblGrid>
      <w:tr w:rsidR="00EE32D8" w:rsidRPr="00EE32D8" w14:paraId="42915DB1" w14:textId="77777777" w:rsidTr="00F51641">
        <w:tc>
          <w:tcPr>
            <w:tcW w:w="8625" w:type="dxa"/>
            <w:gridSpan w:val="3"/>
            <w:shd w:val="clear" w:color="auto" w:fill="D5DCE4"/>
          </w:tcPr>
          <w:p w14:paraId="18315B31" w14:textId="12F47BE5" w:rsidR="00A7156E" w:rsidRPr="00EE32D8" w:rsidRDefault="00A7156E" w:rsidP="004A4750">
            <w:pPr>
              <w:spacing w:line="288" w:lineRule="auto"/>
              <w:rPr>
                <w:rFonts w:ascii="Segoe UI" w:hAnsi="Segoe UI" w:cs="Segoe UI"/>
                <w:b/>
                <w:bCs/>
                <w:color w:val="000000"/>
                <w:sz w:val="28"/>
                <w:szCs w:val="28"/>
              </w:rPr>
            </w:pPr>
            <w:r w:rsidRPr="00EE32D8">
              <w:rPr>
                <w:rFonts w:ascii="Segoe UI" w:hAnsi="Segoe UI" w:cs="Segoe UI"/>
                <w:b/>
                <w:bCs/>
                <w:color w:val="000000"/>
                <w:sz w:val="28"/>
                <w:szCs w:val="28"/>
              </w:rPr>
              <w:t>Assessment includes:</w:t>
            </w:r>
          </w:p>
        </w:tc>
        <w:tc>
          <w:tcPr>
            <w:tcW w:w="736" w:type="dxa"/>
            <w:gridSpan w:val="2"/>
            <w:shd w:val="clear" w:color="auto" w:fill="D5DCE4"/>
          </w:tcPr>
          <w:p w14:paraId="3884327B" w14:textId="2E390441" w:rsidR="00A7156E" w:rsidRPr="00EE32D8" w:rsidRDefault="00A7156E" w:rsidP="004A4750">
            <w:pPr>
              <w:spacing w:line="288" w:lineRule="auto"/>
              <w:jc w:val="both"/>
              <w:rPr>
                <w:rFonts w:ascii="Segoe UI" w:hAnsi="Segoe UI" w:cs="Segoe UI"/>
                <w:b/>
                <w:bCs/>
                <w:color w:val="000000"/>
                <w:sz w:val="28"/>
                <w:szCs w:val="28"/>
              </w:rPr>
            </w:pPr>
            <w:r w:rsidRPr="00EE32D8">
              <w:rPr>
                <w:rFonts w:ascii="Segoe UI" w:hAnsi="Segoe UI" w:cs="Segoe UI"/>
                <w:b/>
                <w:bCs/>
                <w:color w:val="000000"/>
                <w:sz w:val="28"/>
                <w:szCs w:val="28"/>
              </w:rPr>
              <w:t>Y/N</w:t>
            </w:r>
          </w:p>
        </w:tc>
      </w:tr>
      <w:tr w:rsidR="00EE32D8" w:rsidRPr="00EE32D8" w14:paraId="3CEAA06D" w14:textId="278D086C" w:rsidTr="00F51641">
        <w:trPr>
          <w:gridAfter w:val="1"/>
          <w:wAfter w:w="6" w:type="dxa"/>
        </w:trPr>
        <w:tc>
          <w:tcPr>
            <w:tcW w:w="567" w:type="dxa"/>
            <w:shd w:val="clear" w:color="auto" w:fill="auto"/>
          </w:tcPr>
          <w:p w14:paraId="718CF6C3" w14:textId="43E85569" w:rsidR="00815E32" w:rsidRPr="00EE32D8" w:rsidRDefault="00815E32" w:rsidP="004A4750">
            <w:pPr>
              <w:numPr>
                <w:ilvl w:val="0"/>
                <w:numId w:val="5"/>
              </w:numPr>
              <w:spacing w:line="288" w:lineRule="auto"/>
              <w:ind w:left="414" w:hanging="357"/>
              <w:rPr>
                <w:rFonts w:ascii="Segoe UI" w:hAnsi="Segoe UI" w:cs="Segoe UI"/>
                <w:color w:val="000000"/>
              </w:rPr>
            </w:pPr>
          </w:p>
        </w:tc>
        <w:tc>
          <w:tcPr>
            <w:tcW w:w="8052" w:type="dxa"/>
            <w:shd w:val="clear" w:color="auto" w:fill="auto"/>
          </w:tcPr>
          <w:p w14:paraId="30EE316B" w14:textId="376CA9C5" w:rsidR="002B09D3" w:rsidRPr="00EE32D8" w:rsidRDefault="00815E32" w:rsidP="004A4750">
            <w:pPr>
              <w:spacing w:line="288" w:lineRule="auto"/>
              <w:rPr>
                <w:rFonts w:ascii="Segoe UI" w:hAnsi="Segoe UI" w:cs="Segoe UI"/>
                <w:color w:val="000000"/>
              </w:rPr>
            </w:pPr>
            <w:r w:rsidRPr="00EE32D8">
              <w:rPr>
                <w:rFonts w:ascii="Segoe UI" w:hAnsi="Segoe UI" w:cs="Segoe UI"/>
                <w:color w:val="000000"/>
              </w:rPr>
              <w:t>Assessment will be by specialist qualified healthcare professionals with training and expertise in neurodevelopmental conditions</w:t>
            </w:r>
          </w:p>
        </w:tc>
        <w:tc>
          <w:tcPr>
            <w:tcW w:w="736" w:type="dxa"/>
            <w:gridSpan w:val="2"/>
            <w:shd w:val="clear" w:color="auto" w:fill="auto"/>
          </w:tcPr>
          <w:p w14:paraId="6888DD4A" w14:textId="77777777" w:rsidR="00815E32" w:rsidRPr="00EE32D8" w:rsidRDefault="00815E32" w:rsidP="004A4750">
            <w:pPr>
              <w:spacing w:line="288" w:lineRule="auto"/>
              <w:jc w:val="both"/>
              <w:rPr>
                <w:rFonts w:ascii="Segoe UI" w:hAnsi="Segoe UI" w:cs="Segoe UI"/>
                <w:color w:val="000000"/>
              </w:rPr>
            </w:pPr>
          </w:p>
        </w:tc>
      </w:tr>
      <w:tr w:rsidR="00815E32" w:rsidRPr="00EE32D8" w14:paraId="347F7F14" w14:textId="659E59B7" w:rsidTr="00F51641">
        <w:tc>
          <w:tcPr>
            <w:tcW w:w="9361" w:type="dxa"/>
            <w:gridSpan w:val="5"/>
            <w:shd w:val="clear" w:color="auto" w:fill="auto"/>
          </w:tcPr>
          <w:p w14:paraId="06E4A8A9" w14:textId="4BEDD093" w:rsidR="00815E32" w:rsidRPr="00EE32D8" w:rsidRDefault="00815E32" w:rsidP="004A4750">
            <w:pPr>
              <w:spacing w:line="288" w:lineRule="auto"/>
              <w:rPr>
                <w:rFonts w:ascii="Segoe UI" w:hAnsi="Segoe UI" w:cs="Segoe UI"/>
                <w:color w:val="000000"/>
              </w:rPr>
            </w:pPr>
            <w:r w:rsidRPr="00EE32D8">
              <w:rPr>
                <w:rFonts w:ascii="Segoe UI" w:hAnsi="Segoe UI" w:cs="Segoe UI"/>
                <w:color w:val="000000"/>
              </w:rPr>
              <w:t>Assessment should include consideration of -</w:t>
            </w:r>
          </w:p>
        </w:tc>
      </w:tr>
      <w:tr w:rsidR="00EE32D8" w:rsidRPr="00EE32D8" w14:paraId="62345D02" w14:textId="0D271372" w:rsidTr="00F51641">
        <w:trPr>
          <w:gridAfter w:val="1"/>
          <w:wAfter w:w="6" w:type="dxa"/>
        </w:trPr>
        <w:tc>
          <w:tcPr>
            <w:tcW w:w="567" w:type="dxa"/>
            <w:shd w:val="clear" w:color="auto" w:fill="auto"/>
          </w:tcPr>
          <w:p w14:paraId="19310370" w14:textId="3ECBAEF3" w:rsidR="00815E32" w:rsidRPr="00EE32D8" w:rsidRDefault="00815E32" w:rsidP="004A4750">
            <w:pPr>
              <w:numPr>
                <w:ilvl w:val="0"/>
                <w:numId w:val="5"/>
              </w:numPr>
              <w:spacing w:line="288" w:lineRule="auto"/>
              <w:ind w:left="414" w:hanging="357"/>
              <w:rPr>
                <w:rFonts w:ascii="Segoe UI" w:hAnsi="Segoe UI" w:cs="Segoe UI"/>
                <w:color w:val="000000"/>
              </w:rPr>
            </w:pPr>
          </w:p>
        </w:tc>
        <w:tc>
          <w:tcPr>
            <w:tcW w:w="8052" w:type="dxa"/>
            <w:shd w:val="clear" w:color="auto" w:fill="auto"/>
          </w:tcPr>
          <w:p w14:paraId="1A3AF0CB" w14:textId="73446DDC" w:rsidR="00815E32" w:rsidRPr="00EE32D8" w:rsidRDefault="00815E32" w:rsidP="004A4750">
            <w:pPr>
              <w:spacing w:line="288" w:lineRule="auto"/>
              <w:rPr>
                <w:rFonts w:ascii="Segoe UI" w:hAnsi="Segoe UI" w:cs="Segoe UI"/>
                <w:color w:val="000000"/>
              </w:rPr>
            </w:pPr>
            <w:r w:rsidRPr="00EE32D8">
              <w:rPr>
                <w:rFonts w:ascii="Segoe UI" w:hAnsi="Segoe UI" w:cs="Segoe UI"/>
                <w:color w:val="000000"/>
              </w:rPr>
              <w:t>Possible co-existing neurodevelopmental conditions</w:t>
            </w:r>
          </w:p>
        </w:tc>
        <w:tc>
          <w:tcPr>
            <w:tcW w:w="736" w:type="dxa"/>
            <w:gridSpan w:val="2"/>
            <w:shd w:val="clear" w:color="auto" w:fill="auto"/>
          </w:tcPr>
          <w:p w14:paraId="2F21AACC" w14:textId="77777777" w:rsidR="00815E32" w:rsidRPr="00EE32D8" w:rsidRDefault="00815E32" w:rsidP="004A4750">
            <w:pPr>
              <w:spacing w:line="288" w:lineRule="auto"/>
              <w:jc w:val="both"/>
              <w:rPr>
                <w:rFonts w:ascii="Segoe UI" w:hAnsi="Segoe UI" w:cs="Segoe UI"/>
                <w:color w:val="000000"/>
              </w:rPr>
            </w:pPr>
          </w:p>
        </w:tc>
      </w:tr>
      <w:tr w:rsidR="00EE32D8" w:rsidRPr="00EE32D8" w14:paraId="0A86F183" w14:textId="39A2184B" w:rsidTr="00F51641">
        <w:trPr>
          <w:gridAfter w:val="1"/>
          <w:wAfter w:w="6" w:type="dxa"/>
        </w:trPr>
        <w:tc>
          <w:tcPr>
            <w:tcW w:w="567" w:type="dxa"/>
            <w:shd w:val="clear" w:color="auto" w:fill="auto"/>
          </w:tcPr>
          <w:p w14:paraId="0C27FE4D" w14:textId="484BC6C8" w:rsidR="00815E32" w:rsidRPr="00EE32D8" w:rsidRDefault="00815E32" w:rsidP="004A4750">
            <w:pPr>
              <w:numPr>
                <w:ilvl w:val="0"/>
                <w:numId w:val="5"/>
              </w:numPr>
              <w:spacing w:line="288" w:lineRule="auto"/>
              <w:ind w:left="414" w:hanging="357"/>
              <w:rPr>
                <w:rFonts w:ascii="Segoe UI" w:hAnsi="Segoe UI" w:cs="Segoe UI"/>
                <w:color w:val="000000"/>
              </w:rPr>
            </w:pPr>
          </w:p>
        </w:tc>
        <w:tc>
          <w:tcPr>
            <w:tcW w:w="8052" w:type="dxa"/>
            <w:shd w:val="clear" w:color="auto" w:fill="auto"/>
          </w:tcPr>
          <w:p w14:paraId="0DE0F796" w14:textId="10E3B30B" w:rsidR="00815E32" w:rsidRPr="00EE32D8" w:rsidRDefault="00815E32" w:rsidP="004A4750">
            <w:pPr>
              <w:spacing w:line="288" w:lineRule="auto"/>
              <w:rPr>
                <w:rFonts w:ascii="Segoe UI" w:hAnsi="Segoe UI" w:cs="Segoe UI"/>
                <w:color w:val="000000"/>
              </w:rPr>
            </w:pPr>
            <w:r w:rsidRPr="00EE32D8">
              <w:rPr>
                <w:rFonts w:ascii="Segoe UI" w:hAnsi="Segoe UI" w:cs="Segoe UI"/>
                <w:color w:val="000000"/>
              </w:rPr>
              <w:t xml:space="preserve">Possible medical conditions and medical history </w:t>
            </w:r>
          </w:p>
        </w:tc>
        <w:tc>
          <w:tcPr>
            <w:tcW w:w="736" w:type="dxa"/>
            <w:gridSpan w:val="2"/>
            <w:shd w:val="clear" w:color="auto" w:fill="auto"/>
          </w:tcPr>
          <w:p w14:paraId="1A8ADA54" w14:textId="77777777" w:rsidR="00815E32" w:rsidRPr="00EE32D8" w:rsidRDefault="00815E32" w:rsidP="004A4750">
            <w:pPr>
              <w:spacing w:line="288" w:lineRule="auto"/>
              <w:jc w:val="both"/>
              <w:rPr>
                <w:rFonts w:ascii="Segoe UI" w:hAnsi="Segoe UI" w:cs="Segoe UI"/>
                <w:color w:val="000000"/>
              </w:rPr>
            </w:pPr>
          </w:p>
        </w:tc>
      </w:tr>
      <w:tr w:rsidR="00EE32D8" w:rsidRPr="00EE32D8" w14:paraId="7823B720" w14:textId="5BE67D44" w:rsidTr="00F51641">
        <w:trPr>
          <w:gridAfter w:val="1"/>
          <w:wAfter w:w="6" w:type="dxa"/>
        </w:trPr>
        <w:tc>
          <w:tcPr>
            <w:tcW w:w="567" w:type="dxa"/>
            <w:shd w:val="clear" w:color="auto" w:fill="auto"/>
          </w:tcPr>
          <w:p w14:paraId="1E57166E" w14:textId="77777777" w:rsidR="00815E32" w:rsidRPr="00EE32D8" w:rsidRDefault="00815E32" w:rsidP="004A4750">
            <w:pPr>
              <w:numPr>
                <w:ilvl w:val="0"/>
                <w:numId w:val="5"/>
              </w:numPr>
              <w:spacing w:line="288" w:lineRule="auto"/>
              <w:ind w:left="414" w:hanging="357"/>
              <w:rPr>
                <w:rFonts w:ascii="Segoe UI" w:hAnsi="Segoe UI" w:cs="Segoe UI"/>
                <w:color w:val="000000"/>
              </w:rPr>
            </w:pPr>
          </w:p>
        </w:tc>
        <w:tc>
          <w:tcPr>
            <w:tcW w:w="8052" w:type="dxa"/>
            <w:shd w:val="clear" w:color="auto" w:fill="auto"/>
          </w:tcPr>
          <w:p w14:paraId="75EBF505" w14:textId="2D5F8184" w:rsidR="00815E32" w:rsidRPr="00EE32D8" w:rsidRDefault="00815E32" w:rsidP="004A4750">
            <w:pPr>
              <w:spacing w:line="288" w:lineRule="auto"/>
              <w:rPr>
                <w:rFonts w:ascii="Segoe UI" w:hAnsi="Segoe UI" w:cs="Segoe UI"/>
                <w:color w:val="000000"/>
              </w:rPr>
            </w:pPr>
            <w:r w:rsidRPr="00EE32D8">
              <w:rPr>
                <w:rFonts w:ascii="Segoe UI" w:hAnsi="Segoe UI" w:cs="Segoe UI"/>
                <w:color w:val="000000"/>
              </w:rPr>
              <w:t>Possible genetic conditions</w:t>
            </w:r>
          </w:p>
        </w:tc>
        <w:tc>
          <w:tcPr>
            <w:tcW w:w="736" w:type="dxa"/>
            <w:gridSpan w:val="2"/>
            <w:shd w:val="clear" w:color="auto" w:fill="auto"/>
          </w:tcPr>
          <w:p w14:paraId="34606EBF" w14:textId="77777777" w:rsidR="00815E32" w:rsidRPr="00EE32D8" w:rsidRDefault="00815E32" w:rsidP="004A4750">
            <w:pPr>
              <w:spacing w:line="288" w:lineRule="auto"/>
              <w:jc w:val="both"/>
              <w:rPr>
                <w:rFonts w:ascii="Segoe UI" w:hAnsi="Segoe UI" w:cs="Segoe UI"/>
                <w:color w:val="000000"/>
              </w:rPr>
            </w:pPr>
          </w:p>
        </w:tc>
      </w:tr>
      <w:tr w:rsidR="00EE32D8" w:rsidRPr="00EE32D8" w14:paraId="4ED7112D" w14:textId="72857571" w:rsidTr="00F51641">
        <w:trPr>
          <w:gridAfter w:val="1"/>
          <w:wAfter w:w="6" w:type="dxa"/>
        </w:trPr>
        <w:tc>
          <w:tcPr>
            <w:tcW w:w="567" w:type="dxa"/>
            <w:shd w:val="clear" w:color="auto" w:fill="auto"/>
          </w:tcPr>
          <w:p w14:paraId="50DCF888" w14:textId="77777777" w:rsidR="00815E32" w:rsidRPr="00EE32D8" w:rsidRDefault="00815E32" w:rsidP="004A4750">
            <w:pPr>
              <w:numPr>
                <w:ilvl w:val="0"/>
                <w:numId w:val="5"/>
              </w:numPr>
              <w:spacing w:line="288" w:lineRule="auto"/>
              <w:ind w:left="414" w:hanging="357"/>
              <w:rPr>
                <w:rFonts w:ascii="Segoe UI" w:hAnsi="Segoe UI" w:cs="Segoe UI"/>
                <w:color w:val="000000"/>
              </w:rPr>
            </w:pPr>
          </w:p>
        </w:tc>
        <w:tc>
          <w:tcPr>
            <w:tcW w:w="8052" w:type="dxa"/>
            <w:shd w:val="clear" w:color="auto" w:fill="auto"/>
          </w:tcPr>
          <w:p w14:paraId="0D353FA3" w14:textId="1A0010CE" w:rsidR="00815E32" w:rsidRPr="00EE32D8" w:rsidRDefault="00A7156E" w:rsidP="004A4750">
            <w:pPr>
              <w:spacing w:line="288" w:lineRule="auto"/>
              <w:rPr>
                <w:rFonts w:ascii="Segoe UI" w:hAnsi="Segoe UI" w:cs="Segoe UI"/>
                <w:color w:val="000000"/>
              </w:rPr>
            </w:pPr>
            <w:r w:rsidRPr="00EE32D8">
              <w:rPr>
                <w:rFonts w:ascii="Segoe UI" w:hAnsi="Segoe UI" w:cs="Segoe UI"/>
                <w:color w:val="000000"/>
              </w:rPr>
              <w:t xml:space="preserve">Possible </w:t>
            </w:r>
            <w:r w:rsidR="00505602">
              <w:rPr>
                <w:rFonts w:ascii="Segoe UI" w:hAnsi="Segoe UI" w:cs="Segoe UI"/>
                <w:color w:val="000000"/>
              </w:rPr>
              <w:t xml:space="preserve">impact of </w:t>
            </w:r>
            <w:r w:rsidRPr="00EE32D8">
              <w:rPr>
                <w:rFonts w:ascii="Segoe UI" w:hAnsi="Segoe UI" w:cs="Segoe UI"/>
                <w:color w:val="000000"/>
              </w:rPr>
              <w:t>a</w:t>
            </w:r>
            <w:r w:rsidR="00815E32" w:rsidRPr="00EE32D8">
              <w:rPr>
                <w:rFonts w:ascii="Segoe UI" w:hAnsi="Segoe UI" w:cs="Segoe UI"/>
                <w:color w:val="000000"/>
              </w:rPr>
              <w:t>dverse childhood experiences</w:t>
            </w:r>
          </w:p>
        </w:tc>
        <w:tc>
          <w:tcPr>
            <w:tcW w:w="736" w:type="dxa"/>
            <w:gridSpan w:val="2"/>
            <w:shd w:val="clear" w:color="auto" w:fill="auto"/>
          </w:tcPr>
          <w:p w14:paraId="04F76B03" w14:textId="77777777" w:rsidR="00815E32" w:rsidRPr="00EE32D8" w:rsidRDefault="00815E32" w:rsidP="004A4750">
            <w:pPr>
              <w:spacing w:line="288" w:lineRule="auto"/>
              <w:jc w:val="both"/>
              <w:rPr>
                <w:rFonts w:ascii="Segoe UI" w:hAnsi="Segoe UI" w:cs="Segoe UI"/>
                <w:color w:val="000000"/>
              </w:rPr>
            </w:pPr>
          </w:p>
        </w:tc>
      </w:tr>
      <w:tr w:rsidR="00EE32D8" w:rsidRPr="00EE32D8" w14:paraId="1011F7A0" w14:textId="57B0B091" w:rsidTr="00F51641">
        <w:trPr>
          <w:gridAfter w:val="1"/>
          <w:wAfter w:w="6" w:type="dxa"/>
        </w:trPr>
        <w:tc>
          <w:tcPr>
            <w:tcW w:w="567" w:type="dxa"/>
            <w:shd w:val="clear" w:color="auto" w:fill="auto"/>
          </w:tcPr>
          <w:p w14:paraId="6ABDD16F" w14:textId="77777777" w:rsidR="00815E32" w:rsidRPr="00EE32D8" w:rsidRDefault="00815E32" w:rsidP="004A4750">
            <w:pPr>
              <w:numPr>
                <w:ilvl w:val="0"/>
                <w:numId w:val="5"/>
              </w:numPr>
              <w:spacing w:line="288" w:lineRule="auto"/>
              <w:ind w:left="414" w:hanging="357"/>
              <w:rPr>
                <w:rFonts w:ascii="Segoe UI" w:hAnsi="Segoe UI" w:cs="Segoe UI"/>
                <w:color w:val="000000"/>
              </w:rPr>
            </w:pPr>
          </w:p>
        </w:tc>
        <w:tc>
          <w:tcPr>
            <w:tcW w:w="8052" w:type="dxa"/>
            <w:shd w:val="clear" w:color="auto" w:fill="auto"/>
          </w:tcPr>
          <w:p w14:paraId="03CDFA8F" w14:textId="1CE3D061" w:rsidR="00815E32" w:rsidRPr="00EE32D8" w:rsidRDefault="00815E32" w:rsidP="004A4750">
            <w:pPr>
              <w:spacing w:line="288" w:lineRule="auto"/>
              <w:rPr>
                <w:rFonts w:ascii="Segoe UI" w:hAnsi="Segoe UI" w:cs="Segoe UI"/>
                <w:color w:val="000000"/>
              </w:rPr>
            </w:pPr>
            <w:r w:rsidRPr="00EE32D8">
              <w:rPr>
                <w:rFonts w:ascii="Segoe UI" w:hAnsi="Segoe UI" w:cs="Segoe UI"/>
                <w:color w:val="000000"/>
              </w:rPr>
              <w:t>A full developmental history</w:t>
            </w:r>
          </w:p>
        </w:tc>
        <w:tc>
          <w:tcPr>
            <w:tcW w:w="736" w:type="dxa"/>
            <w:gridSpan w:val="2"/>
            <w:shd w:val="clear" w:color="auto" w:fill="auto"/>
          </w:tcPr>
          <w:p w14:paraId="30728723" w14:textId="77777777" w:rsidR="00815E32" w:rsidRPr="00EE32D8" w:rsidRDefault="00815E32" w:rsidP="004A4750">
            <w:pPr>
              <w:spacing w:line="288" w:lineRule="auto"/>
              <w:jc w:val="both"/>
              <w:rPr>
                <w:rFonts w:ascii="Segoe UI" w:hAnsi="Segoe UI" w:cs="Segoe UI"/>
                <w:color w:val="000000"/>
              </w:rPr>
            </w:pPr>
          </w:p>
        </w:tc>
      </w:tr>
      <w:tr w:rsidR="00EE32D8" w:rsidRPr="00EE32D8" w14:paraId="135E5056" w14:textId="34B72919" w:rsidTr="00F51641">
        <w:trPr>
          <w:gridAfter w:val="1"/>
          <w:wAfter w:w="6" w:type="dxa"/>
        </w:trPr>
        <w:tc>
          <w:tcPr>
            <w:tcW w:w="567" w:type="dxa"/>
            <w:shd w:val="clear" w:color="auto" w:fill="auto"/>
          </w:tcPr>
          <w:p w14:paraId="37DA72AC" w14:textId="77777777" w:rsidR="00815E32" w:rsidRPr="00EE32D8" w:rsidRDefault="00815E32" w:rsidP="004A4750">
            <w:pPr>
              <w:numPr>
                <w:ilvl w:val="0"/>
                <w:numId w:val="5"/>
              </w:numPr>
              <w:spacing w:line="288" w:lineRule="auto"/>
              <w:ind w:left="414" w:hanging="357"/>
              <w:rPr>
                <w:rFonts w:ascii="Segoe UI" w:hAnsi="Segoe UI" w:cs="Segoe UI"/>
                <w:color w:val="000000"/>
              </w:rPr>
            </w:pPr>
          </w:p>
        </w:tc>
        <w:tc>
          <w:tcPr>
            <w:tcW w:w="8052" w:type="dxa"/>
            <w:shd w:val="clear" w:color="auto" w:fill="auto"/>
          </w:tcPr>
          <w:p w14:paraId="1C556708" w14:textId="0F187202" w:rsidR="00815E32" w:rsidRPr="00EE32D8" w:rsidRDefault="00815E32" w:rsidP="004A4750">
            <w:pPr>
              <w:spacing w:line="288" w:lineRule="auto"/>
              <w:rPr>
                <w:rFonts w:ascii="Segoe UI" w:hAnsi="Segoe UI" w:cs="Segoe UI"/>
                <w:color w:val="000000"/>
              </w:rPr>
            </w:pPr>
            <w:r w:rsidRPr="00EE32D8">
              <w:rPr>
                <w:rFonts w:ascii="Segoe UI" w:hAnsi="Segoe UI" w:cs="Segoe UI"/>
                <w:color w:val="000000"/>
              </w:rPr>
              <w:t>Psychiatric history where appropriate</w:t>
            </w:r>
          </w:p>
        </w:tc>
        <w:tc>
          <w:tcPr>
            <w:tcW w:w="736" w:type="dxa"/>
            <w:gridSpan w:val="2"/>
            <w:shd w:val="clear" w:color="auto" w:fill="auto"/>
          </w:tcPr>
          <w:p w14:paraId="71B086AF" w14:textId="77777777" w:rsidR="00815E32" w:rsidRPr="00EE32D8" w:rsidRDefault="00815E32" w:rsidP="004A4750">
            <w:pPr>
              <w:spacing w:line="288" w:lineRule="auto"/>
              <w:jc w:val="both"/>
              <w:rPr>
                <w:rFonts w:ascii="Segoe UI" w:hAnsi="Segoe UI" w:cs="Segoe UI"/>
                <w:color w:val="000000"/>
              </w:rPr>
            </w:pPr>
          </w:p>
        </w:tc>
      </w:tr>
      <w:tr w:rsidR="00EE32D8" w:rsidRPr="00EE32D8" w14:paraId="473C025A" w14:textId="1C2BE947" w:rsidTr="00F51641">
        <w:trPr>
          <w:gridAfter w:val="1"/>
          <w:wAfter w:w="6" w:type="dxa"/>
        </w:trPr>
        <w:tc>
          <w:tcPr>
            <w:tcW w:w="567" w:type="dxa"/>
            <w:shd w:val="clear" w:color="auto" w:fill="auto"/>
          </w:tcPr>
          <w:p w14:paraId="5E9B1158" w14:textId="77777777" w:rsidR="00815E32" w:rsidRPr="00EE32D8" w:rsidRDefault="00815E32" w:rsidP="004A4750">
            <w:pPr>
              <w:numPr>
                <w:ilvl w:val="0"/>
                <w:numId w:val="5"/>
              </w:numPr>
              <w:spacing w:line="288" w:lineRule="auto"/>
              <w:ind w:left="414" w:hanging="357"/>
              <w:rPr>
                <w:rFonts w:ascii="Segoe UI" w:hAnsi="Segoe UI" w:cs="Segoe UI"/>
                <w:color w:val="000000"/>
              </w:rPr>
            </w:pPr>
          </w:p>
        </w:tc>
        <w:tc>
          <w:tcPr>
            <w:tcW w:w="8052" w:type="dxa"/>
            <w:shd w:val="clear" w:color="auto" w:fill="auto"/>
          </w:tcPr>
          <w:p w14:paraId="243CB016" w14:textId="737C586F" w:rsidR="00815E32" w:rsidRPr="00EE32D8" w:rsidRDefault="00815E32" w:rsidP="004A4750">
            <w:pPr>
              <w:spacing w:line="288" w:lineRule="auto"/>
              <w:rPr>
                <w:rFonts w:ascii="Segoe UI" w:hAnsi="Segoe UI" w:cs="Segoe UI"/>
                <w:color w:val="000000"/>
              </w:rPr>
            </w:pPr>
            <w:r w:rsidRPr="00EE32D8">
              <w:rPr>
                <w:rFonts w:ascii="Segoe UI" w:hAnsi="Segoe UI" w:cs="Segoe UI"/>
                <w:color w:val="000000"/>
              </w:rPr>
              <w:t>The child/ young person’s needs</w:t>
            </w:r>
            <w:r w:rsidR="00A7156E" w:rsidRPr="00EE32D8">
              <w:rPr>
                <w:rFonts w:ascii="Segoe UI" w:hAnsi="Segoe UI" w:cs="Segoe UI"/>
                <w:color w:val="000000"/>
              </w:rPr>
              <w:t xml:space="preserve"> and wants</w:t>
            </w:r>
          </w:p>
        </w:tc>
        <w:tc>
          <w:tcPr>
            <w:tcW w:w="736" w:type="dxa"/>
            <w:gridSpan w:val="2"/>
            <w:shd w:val="clear" w:color="auto" w:fill="auto"/>
          </w:tcPr>
          <w:p w14:paraId="5BA10C74" w14:textId="77777777" w:rsidR="00815E32" w:rsidRPr="00EE32D8" w:rsidRDefault="00815E32" w:rsidP="004A4750">
            <w:pPr>
              <w:spacing w:line="288" w:lineRule="auto"/>
              <w:jc w:val="both"/>
              <w:rPr>
                <w:rFonts w:ascii="Segoe UI" w:hAnsi="Segoe UI" w:cs="Segoe UI"/>
                <w:color w:val="000000"/>
              </w:rPr>
            </w:pPr>
          </w:p>
        </w:tc>
      </w:tr>
      <w:tr w:rsidR="00A7156E" w:rsidRPr="00EE32D8" w14:paraId="01920304" w14:textId="77777777" w:rsidTr="00F51641">
        <w:trPr>
          <w:gridAfter w:val="1"/>
          <w:wAfter w:w="6" w:type="dxa"/>
        </w:trPr>
        <w:tc>
          <w:tcPr>
            <w:tcW w:w="567" w:type="dxa"/>
            <w:shd w:val="clear" w:color="auto" w:fill="auto"/>
          </w:tcPr>
          <w:p w14:paraId="652ECDEB" w14:textId="77777777" w:rsidR="00A7156E" w:rsidRPr="00EE32D8" w:rsidRDefault="00A7156E" w:rsidP="004A4750">
            <w:pPr>
              <w:numPr>
                <w:ilvl w:val="0"/>
                <w:numId w:val="5"/>
              </w:numPr>
              <w:spacing w:line="288" w:lineRule="auto"/>
              <w:ind w:left="414" w:hanging="357"/>
              <w:rPr>
                <w:rFonts w:ascii="Segoe UI" w:hAnsi="Segoe UI" w:cs="Segoe UI"/>
                <w:color w:val="000000"/>
              </w:rPr>
            </w:pPr>
          </w:p>
        </w:tc>
        <w:tc>
          <w:tcPr>
            <w:tcW w:w="8052" w:type="dxa"/>
            <w:shd w:val="clear" w:color="auto" w:fill="auto"/>
          </w:tcPr>
          <w:p w14:paraId="4F9E96B9" w14:textId="620B41D6" w:rsidR="00A7156E" w:rsidRPr="00EE32D8" w:rsidRDefault="00A7156E" w:rsidP="004A4750">
            <w:pPr>
              <w:spacing w:line="288" w:lineRule="auto"/>
              <w:rPr>
                <w:rFonts w:ascii="Segoe UI" w:hAnsi="Segoe UI" w:cs="Segoe UI"/>
                <w:color w:val="000000"/>
              </w:rPr>
            </w:pPr>
            <w:r w:rsidRPr="00EE32D8">
              <w:rPr>
                <w:rFonts w:ascii="Segoe UI" w:hAnsi="Segoe UI" w:cs="Segoe UI"/>
                <w:color w:val="000000"/>
              </w:rPr>
              <w:t>Different areas of personal and social functioning</w:t>
            </w:r>
          </w:p>
        </w:tc>
        <w:tc>
          <w:tcPr>
            <w:tcW w:w="736" w:type="dxa"/>
            <w:gridSpan w:val="2"/>
            <w:shd w:val="clear" w:color="auto" w:fill="auto"/>
          </w:tcPr>
          <w:p w14:paraId="120915B2" w14:textId="77777777" w:rsidR="00A7156E" w:rsidRPr="00EE32D8" w:rsidRDefault="00A7156E" w:rsidP="004A4750">
            <w:pPr>
              <w:spacing w:line="288" w:lineRule="auto"/>
              <w:jc w:val="both"/>
              <w:rPr>
                <w:rFonts w:ascii="Segoe UI" w:hAnsi="Segoe UI" w:cs="Segoe UI"/>
                <w:color w:val="000000"/>
              </w:rPr>
            </w:pPr>
          </w:p>
        </w:tc>
      </w:tr>
      <w:tr w:rsidR="00EE32D8" w:rsidRPr="00EE32D8" w14:paraId="56F018A7" w14:textId="56AABCBF" w:rsidTr="00F51641">
        <w:trPr>
          <w:gridAfter w:val="1"/>
          <w:wAfter w:w="6" w:type="dxa"/>
        </w:trPr>
        <w:tc>
          <w:tcPr>
            <w:tcW w:w="567" w:type="dxa"/>
            <w:shd w:val="clear" w:color="auto" w:fill="auto"/>
          </w:tcPr>
          <w:p w14:paraId="079E78C8" w14:textId="77777777" w:rsidR="00815E32" w:rsidRPr="00EE32D8" w:rsidRDefault="00815E32" w:rsidP="004A4750">
            <w:pPr>
              <w:numPr>
                <w:ilvl w:val="0"/>
                <w:numId w:val="5"/>
              </w:numPr>
              <w:spacing w:line="288" w:lineRule="auto"/>
              <w:ind w:left="414" w:hanging="357"/>
              <w:rPr>
                <w:rFonts w:ascii="Segoe UI" w:hAnsi="Segoe UI" w:cs="Segoe UI"/>
                <w:color w:val="000000"/>
              </w:rPr>
            </w:pPr>
          </w:p>
        </w:tc>
        <w:tc>
          <w:tcPr>
            <w:tcW w:w="8052" w:type="dxa"/>
            <w:shd w:val="clear" w:color="auto" w:fill="auto"/>
          </w:tcPr>
          <w:p w14:paraId="4C759C0A" w14:textId="5109FF93" w:rsidR="00815E32" w:rsidRPr="00EE32D8" w:rsidRDefault="00815E32" w:rsidP="004A4750">
            <w:pPr>
              <w:spacing w:line="288" w:lineRule="auto"/>
              <w:rPr>
                <w:rFonts w:ascii="Segoe UI" w:hAnsi="Segoe UI" w:cs="Segoe UI"/>
                <w:color w:val="000000"/>
              </w:rPr>
            </w:pPr>
            <w:r w:rsidRPr="00EE32D8">
              <w:rPr>
                <w:rFonts w:ascii="Segoe UI" w:hAnsi="Segoe UI" w:cs="Segoe UI"/>
                <w:color w:val="000000"/>
              </w:rPr>
              <w:t>Social situation</w:t>
            </w:r>
          </w:p>
        </w:tc>
        <w:tc>
          <w:tcPr>
            <w:tcW w:w="736" w:type="dxa"/>
            <w:gridSpan w:val="2"/>
            <w:shd w:val="clear" w:color="auto" w:fill="auto"/>
          </w:tcPr>
          <w:p w14:paraId="6F17BDBB" w14:textId="77777777" w:rsidR="00815E32" w:rsidRPr="00EE32D8" w:rsidRDefault="00815E32" w:rsidP="004A4750">
            <w:pPr>
              <w:spacing w:line="288" w:lineRule="auto"/>
              <w:jc w:val="both"/>
              <w:rPr>
                <w:rFonts w:ascii="Segoe UI" w:hAnsi="Segoe UI" w:cs="Segoe UI"/>
                <w:color w:val="000000"/>
              </w:rPr>
            </w:pPr>
          </w:p>
        </w:tc>
      </w:tr>
      <w:tr w:rsidR="00EE32D8" w:rsidRPr="00EE32D8" w14:paraId="050411E4" w14:textId="7CD6A0AC" w:rsidTr="00F51641">
        <w:trPr>
          <w:gridAfter w:val="1"/>
          <w:wAfter w:w="6" w:type="dxa"/>
        </w:trPr>
        <w:tc>
          <w:tcPr>
            <w:tcW w:w="567" w:type="dxa"/>
            <w:shd w:val="clear" w:color="auto" w:fill="auto"/>
          </w:tcPr>
          <w:p w14:paraId="5118DE48" w14:textId="77777777" w:rsidR="00815E32" w:rsidRPr="00EE32D8" w:rsidRDefault="00815E32" w:rsidP="004A4750">
            <w:pPr>
              <w:numPr>
                <w:ilvl w:val="0"/>
                <w:numId w:val="5"/>
              </w:numPr>
              <w:spacing w:line="288" w:lineRule="auto"/>
              <w:ind w:left="414" w:hanging="357"/>
              <w:rPr>
                <w:rFonts w:ascii="Segoe UI" w:hAnsi="Segoe UI" w:cs="Segoe UI"/>
                <w:color w:val="000000"/>
              </w:rPr>
            </w:pPr>
          </w:p>
        </w:tc>
        <w:tc>
          <w:tcPr>
            <w:tcW w:w="8052" w:type="dxa"/>
            <w:shd w:val="clear" w:color="auto" w:fill="auto"/>
          </w:tcPr>
          <w:p w14:paraId="53EEA385" w14:textId="658C43FB" w:rsidR="00815E32" w:rsidRPr="00EE32D8" w:rsidRDefault="00815E32" w:rsidP="004A4750">
            <w:pPr>
              <w:spacing w:line="288" w:lineRule="auto"/>
              <w:rPr>
                <w:rFonts w:ascii="Segoe UI" w:hAnsi="Segoe UI" w:cs="Segoe UI"/>
                <w:color w:val="000000"/>
              </w:rPr>
            </w:pPr>
            <w:r w:rsidRPr="00EE32D8">
              <w:rPr>
                <w:rFonts w:ascii="Segoe UI" w:hAnsi="Segoe UI" w:cs="Segoe UI"/>
                <w:color w:val="000000"/>
              </w:rPr>
              <w:t>Family situation</w:t>
            </w:r>
          </w:p>
        </w:tc>
        <w:tc>
          <w:tcPr>
            <w:tcW w:w="736" w:type="dxa"/>
            <w:gridSpan w:val="2"/>
            <w:shd w:val="clear" w:color="auto" w:fill="auto"/>
          </w:tcPr>
          <w:p w14:paraId="50DEDC7F" w14:textId="77777777" w:rsidR="00815E32" w:rsidRPr="00EE32D8" w:rsidRDefault="00815E32" w:rsidP="004A4750">
            <w:pPr>
              <w:spacing w:line="288" w:lineRule="auto"/>
              <w:jc w:val="both"/>
              <w:rPr>
                <w:rFonts w:ascii="Segoe UI" w:hAnsi="Segoe UI" w:cs="Segoe UI"/>
                <w:color w:val="000000"/>
              </w:rPr>
            </w:pPr>
          </w:p>
        </w:tc>
      </w:tr>
      <w:tr w:rsidR="00EE32D8" w:rsidRPr="00EE32D8" w14:paraId="10F3D3F3" w14:textId="10BDD147" w:rsidTr="00F51641">
        <w:trPr>
          <w:gridAfter w:val="1"/>
          <w:wAfter w:w="6" w:type="dxa"/>
        </w:trPr>
        <w:tc>
          <w:tcPr>
            <w:tcW w:w="567" w:type="dxa"/>
            <w:shd w:val="clear" w:color="auto" w:fill="auto"/>
          </w:tcPr>
          <w:p w14:paraId="20927FDC" w14:textId="77777777" w:rsidR="00815E32" w:rsidRPr="00EE32D8" w:rsidRDefault="00815E32" w:rsidP="004A4750">
            <w:pPr>
              <w:numPr>
                <w:ilvl w:val="0"/>
                <w:numId w:val="5"/>
              </w:numPr>
              <w:spacing w:line="288" w:lineRule="auto"/>
              <w:ind w:left="414" w:hanging="357"/>
              <w:rPr>
                <w:rFonts w:ascii="Segoe UI" w:hAnsi="Segoe UI" w:cs="Segoe UI"/>
                <w:color w:val="000000"/>
              </w:rPr>
            </w:pPr>
          </w:p>
        </w:tc>
        <w:tc>
          <w:tcPr>
            <w:tcW w:w="8052" w:type="dxa"/>
            <w:shd w:val="clear" w:color="auto" w:fill="auto"/>
          </w:tcPr>
          <w:p w14:paraId="082F12E0" w14:textId="2C58B4C4" w:rsidR="00815E32" w:rsidRPr="00EE32D8" w:rsidRDefault="00815E32" w:rsidP="004A4750">
            <w:pPr>
              <w:spacing w:line="288" w:lineRule="auto"/>
              <w:rPr>
                <w:rFonts w:ascii="Segoe UI" w:hAnsi="Segoe UI" w:cs="Segoe UI"/>
                <w:color w:val="000000"/>
              </w:rPr>
            </w:pPr>
            <w:r w:rsidRPr="00EE32D8">
              <w:rPr>
                <w:rFonts w:ascii="Segoe UI" w:hAnsi="Segoe UI" w:cs="Segoe UI"/>
                <w:color w:val="000000"/>
              </w:rPr>
              <w:t xml:space="preserve">Educational/ </w:t>
            </w:r>
            <w:r w:rsidR="002135B9">
              <w:rPr>
                <w:rFonts w:ascii="Segoe UI" w:hAnsi="Segoe UI" w:cs="Segoe UI"/>
                <w:color w:val="000000"/>
              </w:rPr>
              <w:t>training</w:t>
            </w:r>
            <w:r w:rsidR="00702625">
              <w:rPr>
                <w:rFonts w:ascii="Segoe UI" w:hAnsi="Segoe UI" w:cs="Segoe UI"/>
                <w:color w:val="000000"/>
              </w:rPr>
              <w:t>/ work</w:t>
            </w:r>
            <w:r w:rsidRPr="00EE32D8">
              <w:rPr>
                <w:rFonts w:ascii="Segoe UI" w:hAnsi="Segoe UI" w:cs="Segoe UI"/>
                <w:color w:val="000000"/>
              </w:rPr>
              <w:t xml:space="preserve"> </w:t>
            </w:r>
            <w:r w:rsidR="00563E8A">
              <w:rPr>
                <w:rFonts w:ascii="Segoe UI" w:hAnsi="Segoe UI" w:cs="Segoe UI"/>
                <w:color w:val="000000"/>
              </w:rPr>
              <w:t>situation</w:t>
            </w:r>
          </w:p>
        </w:tc>
        <w:tc>
          <w:tcPr>
            <w:tcW w:w="736" w:type="dxa"/>
            <w:gridSpan w:val="2"/>
            <w:shd w:val="clear" w:color="auto" w:fill="auto"/>
          </w:tcPr>
          <w:p w14:paraId="5D123BCD" w14:textId="77777777" w:rsidR="00815E32" w:rsidRPr="00EE32D8" w:rsidRDefault="00815E32" w:rsidP="004A4750">
            <w:pPr>
              <w:spacing w:line="288" w:lineRule="auto"/>
              <w:jc w:val="both"/>
              <w:rPr>
                <w:rFonts w:ascii="Segoe UI" w:hAnsi="Segoe UI" w:cs="Segoe UI"/>
                <w:color w:val="000000"/>
              </w:rPr>
            </w:pPr>
          </w:p>
        </w:tc>
      </w:tr>
      <w:tr w:rsidR="00EE32D8" w:rsidRPr="00EE32D8" w14:paraId="0653089B" w14:textId="1F8D0B5B" w:rsidTr="00F51641">
        <w:trPr>
          <w:gridAfter w:val="1"/>
          <w:wAfter w:w="6" w:type="dxa"/>
        </w:trPr>
        <w:tc>
          <w:tcPr>
            <w:tcW w:w="567" w:type="dxa"/>
            <w:shd w:val="clear" w:color="auto" w:fill="auto"/>
          </w:tcPr>
          <w:p w14:paraId="428F7AAB" w14:textId="77777777" w:rsidR="00815E32" w:rsidRPr="00EE32D8" w:rsidRDefault="00815E32" w:rsidP="004A4750">
            <w:pPr>
              <w:numPr>
                <w:ilvl w:val="0"/>
                <w:numId w:val="5"/>
              </w:numPr>
              <w:spacing w:line="288" w:lineRule="auto"/>
              <w:ind w:left="414" w:hanging="357"/>
              <w:rPr>
                <w:rFonts w:ascii="Segoe UI" w:hAnsi="Segoe UI" w:cs="Segoe UI"/>
                <w:color w:val="000000"/>
              </w:rPr>
            </w:pPr>
          </w:p>
        </w:tc>
        <w:tc>
          <w:tcPr>
            <w:tcW w:w="8052" w:type="dxa"/>
            <w:shd w:val="clear" w:color="auto" w:fill="auto"/>
          </w:tcPr>
          <w:p w14:paraId="7516CA12" w14:textId="2F3FEDB8" w:rsidR="00815E32" w:rsidRPr="00EE32D8" w:rsidRDefault="00815E32" w:rsidP="004A4750">
            <w:pPr>
              <w:spacing w:line="288" w:lineRule="auto"/>
              <w:rPr>
                <w:rFonts w:ascii="Segoe UI" w:hAnsi="Segoe UI" w:cs="Segoe UI"/>
                <w:color w:val="000000"/>
              </w:rPr>
            </w:pPr>
            <w:r w:rsidRPr="00EE32D8">
              <w:rPr>
                <w:rFonts w:ascii="Segoe UI" w:hAnsi="Segoe UI" w:cs="Segoe UI"/>
                <w:color w:val="000000"/>
              </w:rPr>
              <w:t>Physical health/ general medical examination</w:t>
            </w:r>
          </w:p>
        </w:tc>
        <w:tc>
          <w:tcPr>
            <w:tcW w:w="736" w:type="dxa"/>
            <w:gridSpan w:val="2"/>
            <w:shd w:val="clear" w:color="auto" w:fill="auto"/>
          </w:tcPr>
          <w:p w14:paraId="00F95A69" w14:textId="77777777" w:rsidR="00815E32" w:rsidRPr="00EE32D8" w:rsidRDefault="00815E32" w:rsidP="004A4750">
            <w:pPr>
              <w:spacing w:line="288" w:lineRule="auto"/>
              <w:jc w:val="both"/>
              <w:rPr>
                <w:rFonts w:ascii="Segoe UI" w:hAnsi="Segoe UI" w:cs="Segoe UI"/>
                <w:color w:val="000000"/>
              </w:rPr>
            </w:pPr>
          </w:p>
        </w:tc>
      </w:tr>
      <w:tr w:rsidR="00EE32D8" w:rsidRPr="00EE32D8" w14:paraId="0A95F9A4" w14:textId="790E1208" w:rsidTr="00F51641">
        <w:trPr>
          <w:gridAfter w:val="1"/>
          <w:wAfter w:w="6" w:type="dxa"/>
        </w:trPr>
        <w:tc>
          <w:tcPr>
            <w:tcW w:w="567" w:type="dxa"/>
            <w:shd w:val="clear" w:color="auto" w:fill="auto"/>
          </w:tcPr>
          <w:p w14:paraId="6458E859" w14:textId="77777777" w:rsidR="00815E32" w:rsidRPr="00EE32D8" w:rsidRDefault="00815E32" w:rsidP="004A4750">
            <w:pPr>
              <w:numPr>
                <w:ilvl w:val="0"/>
                <w:numId w:val="5"/>
              </w:numPr>
              <w:spacing w:line="288" w:lineRule="auto"/>
              <w:ind w:left="414" w:hanging="357"/>
              <w:rPr>
                <w:rFonts w:ascii="Segoe UI" w:hAnsi="Segoe UI" w:cs="Segoe UI"/>
                <w:color w:val="000000"/>
              </w:rPr>
            </w:pPr>
          </w:p>
        </w:tc>
        <w:tc>
          <w:tcPr>
            <w:tcW w:w="8052" w:type="dxa"/>
            <w:shd w:val="clear" w:color="auto" w:fill="auto"/>
          </w:tcPr>
          <w:p w14:paraId="3A7DE3B9" w14:textId="1561CF43" w:rsidR="00815E32" w:rsidRPr="00EE32D8" w:rsidRDefault="00815E32" w:rsidP="004A4750">
            <w:pPr>
              <w:spacing w:line="288" w:lineRule="auto"/>
              <w:rPr>
                <w:rFonts w:ascii="Segoe UI" w:hAnsi="Segoe UI" w:cs="Segoe UI"/>
                <w:color w:val="000000"/>
              </w:rPr>
            </w:pPr>
            <w:r w:rsidRPr="00EE32D8">
              <w:rPr>
                <w:rFonts w:ascii="Segoe UI" w:hAnsi="Segoe UI" w:cs="Segoe UI"/>
                <w:color w:val="000000"/>
              </w:rPr>
              <w:t>Observation reports/ evidence across more than 1 setting ( e.g. School/ Early years setting, home)</w:t>
            </w:r>
          </w:p>
        </w:tc>
        <w:tc>
          <w:tcPr>
            <w:tcW w:w="736" w:type="dxa"/>
            <w:gridSpan w:val="2"/>
            <w:shd w:val="clear" w:color="auto" w:fill="auto"/>
          </w:tcPr>
          <w:p w14:paraId="2BD6BD56" w14:textId="77777777" w:rsidR="00815E32" w:rsidRPr="00EE32D8" w:rsidRDefault="00815E32" w:rsidP="004A4750">
            <w:pPr>
              <w:spacing w:line="288" w:lineRule="auto"/>
              <w:jc w:val="both"/>
              <w:rPr>
                <w:rFonts w:ascii="Segoe UI" w:hAnsi="Segoe UI" w:cs="Segoe UI"/>
                <w:color w:val="000000"/>
              </w:rPr>
            </w:pPr>
          </w:p>
        </w:tc>
      </w:tr>
      <w:tr w:rsidR="00EE32D8" w:rsidRPr="00EE32D8" w14:paraId="4FC4B63D" w14:textId="682A57FE" w:rsidTr="00F51641">
        <w:trPr>
          <w:gridAfter w:val="1"/>
          <w:wAfter w:w="6" w:type="dxa"/>
        </w:trPr>
        <w:tc>
          <w:tcPr>
            <w:tcW w:w="567" w:type="dxa"/>
            <w:shd w:val="clear" w:color="auto" w:fill="auto"/>
          </w:tcPr>
          <w:p w14:paraId="5D4E3053" w14:textId="77777777" w:rsidR="00815E32" w:rsidRPr="00EE32D8" w:rsidRDefault="00815E32" w:rsidP="004A4750">
            <w:pPr>
              <w:numPr>
                <w:ilvl w:val="0"/>
                <w:numId w:val="5"/>
              </w:numPr>
              <w:spacing w:line="288" w:lineRule="auto"/>
              <w:ind w:left="414" w:hanging="357"/>
              <w:rPr>
                <w:rFonts w:ascii="Segoe UI" w:hAnsi="Segoe UI" w:cs="Segoe UI"/>
                <w:color w:val="000000"/>
              </w:rPr>
            </w:pPr>
          </w:p>
        </w:tc>
        <w:tc>
          <w:tcPr>
            <w:tcW w:w="8052" w:type="dxa"/>
            <w:shd w:val="clear" w:color="auto" w:fill="auto"/>
          </w:tcPr>
          <w:p w14:paraId="3696BC5B" w14:textId="0234467F" w:rsidR="00815E32" w:rsidRPr="00EE32D8" w:rsidRDefault="00815E32" w:rsidP="004A4750">
            <w:pPr>
              <w:spacing w:line="288" w:lineRule="auto"/>
              <w:rPr>
                <w:rFonts w:ascii="Segoe UI" w:hAnsi="Segoe UI" w:cs="Segoe UI"/>
                <w:color w:val="000000"/>
              </w:rPr>
            </w:pPr>
            <w:r w:rsidRPr="00EE32D8">
              <w:rPr>
                <w:rFonts w:ascii="Segoe UI" w:hAnsi="Segoe UI" w:cs="Segoe UI"/>
                <w:color w:val="000000"/>
              </w:rPr>
              <w:t>Observations / evidence over time- showing differences being present over 6 months or more</w:t>
            </w:r>
            <w:r w:rsidR="00A7156E" w:rsidRPr="00EE32D8">
              <w:rPr>
                <w:rFonts w:ascii="Segoe UI" w:hAnsi="Segoe UI" w:cs="Segoe UI"/>
                <w:color w:val="000000"/>
              </w:rPr>
              <w:t>,</w:t>
            </w:r>
            <w:r w:rsidRPr="00EE32D8">
              <w:rPr>
                <w:rFonts w:ascii="Segoe UI" w:hAnsi="Segoe UI" w:cs="Segoe UI"/>
                <w:color w:val="000000"/>
              </w:rPr>
              <w:t xml:space="preserve"> and present during early years</w:t>
            </w:r>
          </w:p>
        </w:tc>
        <w:tc>
          <w:tcPr>
            <w:tcW w:w="736" w:type="dxa"/>
            <w:gridSpan w:val="2"/>
            <w:shd w:val="clear" w:color="auto" w:fill="auto"/>
          </w:tcPr>
          <w:p w14:paraId="3B7E9D9D" w14:textId="77777777" w:rsidR="00815E32" w:rsidRPr="00EE32D8" w:rsidRDefault="00815E32" w:rsidP="004A4750">
            <w:pPr>
              <w:spacing w:line="288" w:lineRule="auto"/>
              <w:jc w:val="both"/>
              <w:rPr>
                <w:rFonts w:ascii="Segoe UI" w:hAnsi="Segoe UI" w:cs="Segoe UI"/>
                <w:color w:val="000000"/>
              </w:rPr>
            </w:pPr>
          </w:p>
        </w:tc>
      </w:tr>
      <w:tr w:rsidR="002B084B" w:rsidRPr="00EE32D8" w14:paraId="6910B521" w14:textId="77777777" w:rsidTr="00F51641">
        <w:tc>
          <w:tcPr>
            <w:tcW w:w="9361" w:type="dxa"/>
            <w:gridSpan w:val="5"/>
            <w:shd w:val="clear" w:color="auto" w:fill="auto"/>
          </w:tcPr>
          <w:p w14:paraId="1042ADC2" w14:textId="365C74DD" w:rsidR="002B084B" w:rsidRPr="00EE32D8" w:rsidRDefault="002B084B" w:rsidP="004A4750">
            <w:pPr>
              <w:spacing w:line="288" w:lineRule="auto"/>
              <w:rPr>
                <w:rFonts w:ascii="Segoe UI" w:hAnsi="Segoe UI" w:cs="Segoe UI"/>
                <w:color w:val="000000"/>
              </w:rPr>
            </w:pPr>
            <w:r>
              <w:rPr>
                <w:rFonts w:ascii="Segoe UI" w:hAnsi="Segoe UI" w:cs="Segoe UI"/>
                <w:color w:val="000000"/>
              </w:rPr>
              <w:t>Assessment may also include</w:t>
            </w:r>
            <w:r w:rsidR="0038621A">
              <w:rPr>
                <w:rFonts w:ascii="Segoe UI" w:hAnsi="Segoe UI" w:cs="Segoe UI"/>
                <w:color w:val="000000"/>
              </w:rPr>
              <w:t>-</w:t>
            </w:r>
          </w:p>
        </w:tc>
      </w:tr>
      <w:tr w:rsidR="00E856D1" w:rsidRPr="00EE32D8" w14:paraId="4508D5BF" w14:textId="77777777" w:rsidTr="00F51641">
        <w:trPr>
          <w:gridAfter w:val="1"/>
          <w:wAfter w:w="6" w:type="dxa"/>
        </w:trPr>
        <w:tc>
          <w:tcPr>
            <w:tcW w:w="567" w:type="dxa"/>
            <w:shd w:val="clear" w:color="auto" w:fill="auto"/>
          </w:tcPr>
          <w:p w14:paraId="090A5683" w14:textId="77777777" w:rsidR="00E856D1" w:rsidRPr="00EE32D8" w:rsidRDefault="00E856D1" w:rsidP="004A4750">
            <w:pPr>
              <w:numPr>
                <w:ilvl w:val="0"/>
                <w:numId w:val="5"/>
              </w:numPr>
              <w:spacing w:line="288" w:lineRule="auto"/>
              <w:ind w:left="414" w:hanging="357"/>
              <w:rPr>
                <w:rFonts w:ascii="Segoe UI" w:hAnsi="Segoe UI" w:cs="Segoe UI"/>
                <w:color w:val="000000"/>
              </w:rPr>
            </w:pPr>
          </w:p>
        </w:tc>
        <w:tc>
          <w:tcPr>
            <w:tcW w:w="8052" w:type="dxa"/>
            <w:shd w:val="clear" w:color="auto" w:fill="auto"/>
          </w:tcPr>
          <w:p w14:paraId="6CA5886C" w14:textId="75526369" w:rsidR="00E856D1" w:rsidRPr="00EE32D8" w:rsidRDefault="0000042D" w:rsidP="004A4750">
            <w:pPr>
              <w:spacing w:line="288" w:lineRule="auto"/>
              <w:rPr>
                <w:rFonts w:ascii="Segoe UI" w:hAnsi="Segoe UI" w:cs="Segoe UI"/>
                <w:color w:val="000000"/>
              </w:rPr>
            </w:pPr>
            <w:r>
              <w:rPr>
                <w:rFonts w:ascii="Segoe UI" w:hAnsi="Segoe UI" w:cs="Segoe UI"/>
                <w:color w:val="000000"/>
              </w:rPr>
              <w:t>Appropriate f</w:t>
            </w:r>
            <w:r w:rsidR="004036EE">
              <w:rPr>
                <w:rFonts w:ascii="Segoe UI" w:hAnsi="Segoe UI" w:cs="Segoe UI"/>
                <w:color w:val="000000"/>
              </w:rPr>
              <w:t>ormal assessment</w:t>
            </w:r>
            <w:r w:rsidR="004D0680">
              <w:rPr>
                <w:rFonts w:ascii="Segoe UI" w:hAnsi="Segoe UI" w:cs="Segoe UI"/>
                <w:color w:val="000000"/>
              </w:rPr>
              <w:t xml:space="preserve">s </w:t>
            </w:r>
            <w:r w:rsidR="002B084B">
              <w:rPr>
                <w:rFonts w:ascii="Segoe UI" w:hAnsi="Segoe UI" w:cs="Segoe UI"/>
                <w:color w:val="000000"/>
              </w:rPr>
              <w:t>(</w:t>
            </w:r>
            <w:r w:rsidR="004D0680">
              <w:rPr>
                <w:rFonts w:ascii="Segoe UI" w:hAnsi="Segoe UI" w:cs="Segoe UI"/>
                <w:color w:val="000000"/>
              </w:rPr>
              <w:t>e.g. Conners, ADOS</w:t>
            </w:r>
            <w:r w:rsidR="002B084B">
              <w:rPr>
                <w:rFonts w:ascii="Segoe UI" w:hAnsi="Segoe UI" w:cs="Segoe UI"/>
                <w:color w:val="000000"/>
              </w:rPr>
              <w:t>)</w:t>
            </w:r>
          </w:p>
        </w:tc>
        <w:tc>
          <w:tcPr>
            <w:tcW w:w="736" w:type="dxa"/>
            <w:gridSpan w:val="2"/>
            <w:shd w:val="clear" w:color="auto" w:fill="auto"/>
          </w:tcPr>
          <w:p w14:paraId="256F9737" w14:textId="77777777" w:rsidR="00E856D1" w:rsidRPr="00EE32D8" w:rsidRDefault="00E856D1" w:rsidP="004A4750">
            <w:pPr>
              <w:spacing w:line="288" w:lineRule="auto"/>
              <w:jc w:val="both"/>
              <w:rPr>
                <w:rFonts w:ascii="Segoe UI" w:hAnsi="Segoe UI" w:cs="Segoe UI"/>
                <w:color w:val="000000"/>
              </w:rPr>
            </w:pPr>
          </w:p>
        </w:tc>
      </w:tr>
    </w:tbl>
    <w:p w14:paraId="3A45F538" w14:textId="77777777" w:rsidR="00F51641" w:rsidRDefault="00F51641" w:rsidP="00D72457">
      <w:pPr>
        <w:rPr>
          <w:rFonts w:ascii="Segoe UI" w:hAnsi="Segoe UI" w:cs="Segoe UI"/>
          <w:b/>
          <w:bCs/>
          <w:color w:val="2F5496"/>
          <w:sz w:val="28"/>
          <w:szCs w:val="28"/>
        </w:rPr>
      </w:pPr>
    </w:p>
    <w:p w14:paraId="5A07E17E" w14:textId="6CD81FB9" w:rsidR="00A94E78" w:rsidRPr="00D72457" w:rsidRDefault="00F33168" w:rsidP="00D72457">
      <w:pPr>
        <w:rPr>
          <w:rFonts w:ascii="Segoe UI" w:hAnsi="Segoe UI" w:cs="Segoe UI"/>
          <w:b/>
          <w:bCs/>
          <w:color w:val="2F5496"/>
          <w:sz w:val="28"/>
          <w:szCs w:val="28"/>
        </w:rPr>
      </w:pPr>
      <w:r>
        <w:rPr>
          <w:rFonts w:ascii="Segoe UI" w:hAnsi="Segoe UI" w:cs="Segoe UI"/>
          <w:b/>
          <w:bCs/>
          <w:color w:val="2F5496"/>
          <w:sz w:val="28"/>
          <w:szCs w:val="28"/>
        </w:rPr>
        <w:t>Support from</w:t>
      </w:r>
      <w:r w:rsidR="00976103" w:rsidRPr="00EE32D8">
        <w:rPr>
          <w:rFonts w:ascii="Segoe UI" w:hAnsi="Segoe UI" w:cs="Segoe UI"/>
          <w:b/>
          <w:bCs/>
          <w:color w:val="2F5496"/>
          <w:sz w:val="28"/>
          <w:szCs w:val="28"/>
        </w:rPr>
        <w:t xml:space="preserve"> NHS Highland/Highland Council</w:t>
      </w:r>
      <w:r w:rsidR="008A3EBE" w:rsidRPr="00EE32D8">
        <w:rPr>
          <w:rFonts w:ascii="Segoe UI" w:hAnsi="Segoe UI" w:cs="Segoe UI"/>
          <w:b/>
          <w:bCs/>
          <w:color w:val="2F5496"/>
          <w:sz w:val="28"/>
          <w:szCs w:val="28"/>
        </w:rPr>
        <w:t xml:space="preserve"> Health professionals following private assessment</w:t>
      </w:r>
      <w:r w:rsidR="00976103" w:rsidRPr="00EE32D8">
        <w:rPr>
          <w:rFonts w:ascii="Segoe UI" w:hAnsi="Segoe UI" w:cs="Segoe UI"/>
          <w:b/>
          <w:bCs/>
          <w:color w:val="2F5496"/>
          <w:sz w:val="28"/>
          <w:szCs w:val="28"/>
        </w:rPr>
        <w:t xml:space="preserve"> </w:t>
      </w:r>
    </w:p>
    <w:p w14:paraId="00567843" w14:textId="60E4C3ED" w:rsidR="00FF26F5" w:rsidRDefault="00F33168" w:rsidP="00FF26F5">
      <w:pPr>
        <w:jc w:val="both"/>
        <w:rPr>
          <w:rFonts w:ascii="Segoe UI" w:hAnsi="Segoe UI" w:cs="Segoe UI"/>
          <w:color w:val="000000"/>
        </w:rPr>
      </w:pPr>
      <w:r>
        <w:rPr>
          <w:rFonts w:ascii="Segoe UI" w:hAnsi="Segoe UI" w:cs="Segoe UI"/>
          <w:color w:val="000000"/>
        </w:rPr>
        <w:t xml:space="preserve">It is helpful to provide </w:t>
      </w:r>
      <w:r w:rsidR="005B102C">
        <w:rPr>
          <w:rFonts w:ascii="Segoe UI" w:hAnsi="Segoe UI" w:cs="Segoe UI"/>
          <w:color w:val="000000"/>
        </w:rPr>
        <w:t>results of the private assessment</w:t>
      </w:r>
      <w:r w:rsidR="00E66354">
        <w:rPr>
          <w:rFonts w:ascii="Segoe UI" w:hAnsi="Segoe UI" w:cs="Segoe UI"/>
          <w:color w:val="000000"/>
        </w:rPr>
        <w:t xml:space="preserve"> to the professionals involved</w:t>
      </w:r>
      <w:r w:rsidR="000F530E">
        <w:rPr>
          <w:rFonts w:ascii="Segoe UI" w:hAnsi="Segoe UI" w:cs="Segoe UI"/>
          <w:color w:val="000000"/>
        </w:rPr>
        <w:t xml:space="preserve"> with the child or young person</w:t>
      </w:r>
      <w:r w:rsidR="008F2571">
        <w:rPr>
          <w:rFonts w:ascii="Segoe UI" w:hAnsi="Segoe UI" w:cs="Segoe UI"/>
          <w:color w:val="000000"/>
        </w:rPr>
        <w:t>, and this may sometimes be required</w:t>
      </w:r>
      <w:r w:rsidR="00E66354">
        <w:rPr>
          <w:rFonts w:ascii="Segoe UI" w:hAnsi="Segoe UI" w:cs="Segoe UI"/>
          <w:color w:val="000000"/>
        </w:rPr>
        <w:t>.</w:t>
      </w:r>
      <w:r w:rsidR="004A4750">
        <w:rPr>
          <w:rFonts w:ascii="Segoe UI" w:hAnsi="Segoe UI" w:cs="Segoe UI"/>
          <w:color w:val="000000"/>
        </w:rPr>
        <w:t xml:space="preserve"> </w:t>
      </w:r>
      <w:r w:rsidR="00E66354">
        <w:rPr>
          <w:rFonts w:ascii="Segoe UI" w:hAnsi="Segoe UI" w:cs="Segoe UI"/>
          <w:color w:val="000000"/>
        </w:rPr>
        <w:t>This</w:t>
      </w:r>
      <w:r w:rsidR="00803875" w:rsidRPr="007447BB">
        <w:rPr>
          <w:rFonts w:ascii="Segoe UI" w:hAnsi="Segoe UI" w:cs="Segoe UI"/>
          <w:color w:val="000000"/>
        </w:rPr>
        <w:t xml:space="preserve"> </w:t>
      </w:r>
      <w:r w:rsidR="00976103" w:rsidRPr="007447BB">
        <w:rPr>
          <w:rFonts w:ascii="Segoe UI" w:hAnsi="Segoe UI" w:cs="Segoe UI"/>
          <w:color w:val="000000"/>
        </w:rPr>
        <w:t xml:space="preserve">should </w:t>
      </w:r>
      <w:r w:rsidR="005469DD" w:rsidRPr="007447BB">
        <w:rPr>
          <w:rFonts w:ascii="Segoe UI" w:hAnsi="Segoe UI" w:cs="Segoe UI"/>
          <w:color w:val="000000"/>
        </w:rPr>
        <w:t xml:space="preserve">include </w:t>
      </w:r>
      <w:r w:rsidR="00497890">
        <w:rPr>
          <w:rFonts w:ascii="Segoe UI" w:hAnsi="Segoe UI" w:cs="Segoe UI"/>
          <w:color w:val="000000"/>
        </w:rPr>
        <w:t>evidence</w:t>
      </w:r>
      <w:r w:rsidR="005469DD" w:rsidRPr="007447BB">
        <w:rPr>
          <w:rFonts w:ascii="Segoe UI" w:hAnsi="Segoe UI" w:cs="Segoe UI"/>
          <w:color w:val="000000"/>
        </w:rPr>
        <w:t xml:space="preserve"> and reports from the company</w:t>
      </w:r>
      <w:r w:rsidR="00E21425">
        <w:rPr>
          <w:rFonts w:ascii="Segoe UI" w:hAnsi="Segoe UI" w:cs="Segoe UI"/>
          <w:color w:val="000000"/>
        </w:rPr>
        <w:t>,</w:t>
      </w:r>
      <w:r w:rsidR="00AC4528" w:rsidRPr="007447BB">
        <w:rPr>
          <w:rFonts w:ascii="Segoe UI" w:hAnsi="Segoe UI" w:cs="Segoe UI"/>
          <w:color w:val="000000"/>
        </w:rPr>
        <w:t xml:space="preserve"> and</w:t>
      </w:r>
      <w:r w:rsidR="00FD68CA" w:rsidRPr="007447BB">
        <w:rPr>
          <w:rFonts w:ascii="Segoe UI" w:hAnsi="Segoe UI" w:cs="Segoe UI"/>
          <w:color w:val="000000"/>
        </w:rPr>
        <w:t xml:space="preserve"> </w:t>
      </w:r>
      <w:r w:rsidR="00976103" w:rsidRPr="007447BB">
        <w:rPr>
          <w:rFonts w:ascii="Segoe UI" w:hAnsi="Segoe UI" w:cs="Segoe UI"/>
          <w:color w:val="000000"/>
        </w:rPr>
        <w:t>information</w:t>
      </w:r>
      <w:r w:rsidR="00E21425">
        <w:rPr>
          <w:rFonts w:ascii="Segoe UI" w:hAnsi="Segoe UI" w:cs="Segoe UI"/>
          <w:color w:val="000000"/>
        </w:rPr>
        <w:t xml:space="preserve"> and</w:t>
      </w:r>
      <w:r w:rsidR="00976103" w:rsidRPr="007447BB">
        <w:rPr>
          <w:rFonts w:ascii="Segoe UI" w:hAnsi="Segoe UI" w:cs="Segoe UI"/>
          <w:color w:val="000000"/>
        </w:rPr>
        <w:t xml:space="preserve"> scoring </w:t>
      </w:r>
      <w:r w:rsidR="00E21425">
        <w:rPr>
          <w:rFonts w:ascii="Segoe UI" w:hAnsi="Segoe UI" w:cs="Segoe UI"/>
          <w:color w:val="000000"/>
        </w:rPr>
        <w:t>from</w:t>
      </w:r>
      <w:r w:rsidR="00976103" w:rsidRPr="007447BB">
        <w:rPr>
          <w:rFonts w:ascii="Segoe UI" w:hAnsi="Segoe UI" w:cs="Segoe UI"/>
          <w:color w:val="000000"/>
        </w:rPr>
        <w:t xml:space="preserve"> </w:t>
      </w:r>
      <w:r w:rsidR="00CC6BA4" w:rsidRPr="007447BB">
        <w:rPr>
          <w:rFonts w:ascii="Segoe UI" w:hAnsi="Segoe UI" w:cs="Segoe UI"/>
          <w:color w:val="000000"/>
        </w:rPr>
        <w:t xml:space="preserve">any </w:t>
      </w:r>
      <w:r w:rsidR="00976103" w:rsidRPr="007447BB">
        <w:rPr>
          <w:rFonts w:ascii="Segoe UI" w:hAnsi="Segoe UI" w:cs="Segoe UI"/>
          <w:color w:val="000000"/>
        </w:rPr>
        <w:t>standardised assessments carried out.</w:t>
      </w:r>
      <w:r w:rsidR="00731777" w:rsidRPr="00731777">
        <w:rPr>
          <w:rFonts w:ascii="Segoe UI" w:hAnsi="Segoe UI" w:cs="Segoe UI"/>
          <w:color w:val="000000"/>
        </w:rPr>
        <w:t xml:space="preserve"> </w:t>
      </w:r>
      <w:r w:rsidR="00731777">
        <w:rPr>
          <w:rFonts w:ascii="Segoe UI" w:hAnsi="Segoe UI" w:cs="Segoe UI"/>
          <w:color w:val="000000"/>
        </w:rPr>
        <w:t xml:space="preserve">When requests are made to individual services they </w:t>
      </w:r>
      <w:r w:rsidR="00731777" w:rsidRPr="002C6E5C">
        <w:rPr>
          <w:rFonts w:ascii="Segoe UI" w:hAnsi="Segoe UI" w:cs="Segoe UI"/>
          <w:color w:val="000000"/>
        </w:rPr>
        <w:t xml:space="preserve">will </w:t>
      </w:r>
      <w:r w:rsidR="00731777">
        <w:rPr>
          <w:rFonts w:ascii="Segoe UI" w:hAnsi="Segoe UI" w:cs="Segoe UI"/>
          <w:color w:val="000000"/>
        </w:rPr>
        <w:t>consider the results of</w:t>
      </w:r>
      <w:r w:rsidR="00731777" w:rsidRPr="002C6E5C">
        <w:rPr>
          <w:rFonts w:ascii="Segoe UI" w:hAnsi="Segoe UI" w:cs="Segoe UI"/>
          <w:color w:val="000000"/>
        </w:rPr>
        <w:t xml:space="preserve"> assessment</w:t>
      </w:r>
      <w:r w:rsidR="00731777">
        <w:rPr>
          <w:rFonts w:ascii="Segoe UI" w:hAnsi="Segoe UI" w:cs="Segoe UI"/>
          <w:color w:val="000000"/>
        </w:rPr>
        <w:t xml:space="preserve">s </w:t>
      </w:r>
      <w:r w:rsidR="00731777" w:rsidRPr="002C6E5C">
        <w:rPr>
          <w:rFonts w:ascii="Segoe UI" w:hAnsi="Segoe UI" w:cs="Segoe UI"/>
          <w:color w:val="000000"/>
        </w:rPr>
        <w:t>from private companies</w:t>
      </w:r>
      <w:r w:rsidR="00731777">
        <w:rPr>
          <w:rFonts w:ascii="Segoe UI" w:hAnsi="Segoe UI" w:cs="Segoe UI"/>
          <w:color w:val="000000"/>
        </w:rPr>
        <w:t xml:space="preserve"> in relation to ongoing intervention and support as appropriate</w:t>
      </w:r>
      <w:r w:rsidR="00731777" w:rsidRPr="002C6E5C">
        <w:rPr>
          <w:rFonts w:ascii="Segoe UI" w:hAnsi="Segoe UI" w:cs="Segoe UI"/>
          <w:color w:val="000000"/>
        </w:rPr>
        <w:t>.</w:t>
      </w:r>
      <w:r w:rsidR="00FF26F5" w:rsidRPr="00FF26F5">
        <w:rPr>
          <w:rFonts w:ascii="Segoe UI" w:hAnsi="Segoe UI" w:cs="Segoe UI"/>
          <w:color w:val="000000"/>
        </w:rPr>
        <w:t xml:space="preserve"> </w:t>
      </w:r>
      <w:r w:rsidR="00FF26F5" w:rsidRPr="00A43A36">
        <w:rPr>
          <w:rFonts w:ascii="Segoe UI" w:hAnsi="Segoe UI" w:cs="Segoe UI"/>
          <w:color w:val="000000"/>
        </w:rPr>
        <w:t xml:space="preserve">If there </w:t>
      </w:r>
      <w:r w:rsidR="00FF26F5">
        <w:rPr>
          <w:rFonts w:ascii="Segoe UI" w:hAnsi="Segoe UI" w:cs="Segoe UI"/>
          <w:color w:val="000000"/>
        </w:rPr>
        <w:t>is</w:t>
      </w:r>
      <w:r w:rsidR="00FF26F5" w:rsidRPr="00A43A36">
        <w:rPr>
          <w:rFonts w:ascii="Segoe UI" w:hAnsi="Segoe UI" w:cs="Segoe UI"/>
          <w:color w:val="000000"/>
        </w:rPr>
        <w:t xml:space="preserve"> disagreement between </w:t>
      </w:r>
      <w:r w:rsidR="00FF26F5">
        <w:rPr>
          <w:rFonts w:ascii="Segoe UI" w:hAnsi="Segoe UI" w:cs="Segoe UI"/>
          <w:color w:val="000000"/>
        </w:rPr>
        <w:t>Highland professionals</w:t>
      </w:r>
      <w:r w:rsidR="00FF26F5" w:rsidRPr="00A43A36">
        <w:rPr>
          <w:rFonts w:ascii="Segoe UI" w:hAnsi="Segoe UI" w:cs="Segoe UI"/>
          <w:color w:val="000000"/>
        </w:rPr>
        <w:t xml:space="preserve"> and private </w:t>
      </w:r>
      <w:r w:rsidR="00AF20AA">
        <w:rPr>
          <w:rFonts w:ascii="Segoe UI" w:hAnsi="Segoe UI" w:cs="Segoe UI"/>
          <w:color w:val="000000"/>
        </w:rPr>
        <w:t>company</w:t>
      </w:r>
      <w:r w:rsidR="00FF26F5" w:rsidRPr="00A43A36">
        <w:rPr>
          <w:rFonts w:ascii="Segoe UI" w:hAnsi="Segoe UI" w:cs="Segoe UI"/>
          <w:color w:val="000000"/>
        </w:rPr>
        <w:t xml:space="preserve"> outcomes</w:t>
      </w:r>
      <w:r w:rsidR="00FF26F5">
        <w:rPr>
          <w:rFonts w:ascii="Segoe UI" w:hAnsi="Segoe UI" w:cs="Segoe UI"/>
          <w:color w:val="000000"/>
        </w:rPr>
        <w:t xml:space="preserve"> </w:t>
      </w:r>
      <w:r w:rsidR="00FF26F5" w:rsidRPr="00A43A36">
        <w:rPr>
          <w:rFonts w:ascii="Segoe UI" w:hAnsi="Segoe UI" w:cs="Segoe UI"/>
          <w:color w:val="000000"/>
        </w:rPr>
        <w:t>we may recommend further assessment</w:t>
      </w:r>
      <w:r w:rsidR="00FF26F5">
        <w:rPr>
          <w:rFonts w:ascii="Segoe UI" w:hAnsi="Segoe UI" w:cs="Segoe UI"/>
          <w:color w:val="000000"/>
        </w:rPr>
        <w:t>.</w:t>
      </w:r>
    </w:p>
    <w:p w14:paraId="2B3328CA" w14:textId="77777777" w:rsidR="004A4750" w:rsidRDefault="004A4750" w:rsidP="00976103">
      <w:pPr>
        <w:jc w:val="both"/>
        <w:rPr>
          <w:rFonts w:ascii="Segoe UI" w:hAnsi="Segoe UI" w:cs="Segoe UI"/>
          <w:color w:val="000000"/>
        </w:rPr>
      </w:pPr>
    </w:p>
    <w:p w14:paraId="07972491" w14:textId="098AC1A2" w:rsidR="00F52C83" w:rsidRDefault="00976103" w:rsidP="00976103">
      <w:pPr>
        <w:jc w:val="both"/>
        <w:rPr>
          <w:rFonts w:ascii="Segoe UI" w:hAnsi="Segoe UI" w:cs="Segoe UI"/>
          <w:color w:val="000000"/>
        </w:rPr>
      </w:pPr>
      <w:r w:rsidRPr="00322BC4">
        <w:rPr>
          <w:rFonts w:ascii="Segoe UI" w:hAnsi="Segoe UI" w:cs="Segoe UI"/>
          <w:color w:val="000000"/>
        </w:rPr>
        <w:t>ADHD</w:t>
      </w:r>
      <w:r w:rsidR="00D72457">
        <w:rPr>
          <w:rFonts w:ascii="Segoe UI" w:hAnsi="Segoe UI" w:cs="Segoe UI"/>
          <w:color w:val="000000"/>
        </w:rPr>
        <w:t xml:space="preserve"> – I</w:t>
      </w:r>
      <w:r w:rsidR="00AC4528">
        <w:rPr>
          <w:rFonts w:ascii="Segoe UI" w:hAnsi="Segoe UI" w:cs="Segoe UI"/>
          <w:color w:val="000000"/>
        </w:rPr>
        <w:t xml:space="preserve">n order </w:t>
      </w:r>
      <w:r w:rsidR="00AC4528" w:rsidRPr="00976103">
        <w:rPr>
          <w:rFonts w:ascii="Segoe UI" w:hAnsi="Segoe UI" w:cs="Segoe UI"/>
          <w:color w:val="000000"/>
        </w:rPr>
        <w:t xml:space="preserve">for </w:t>
      </w:r>
      <w:r w:rsidR="00B50378">
        <w:rPr>
          <w:rFonts w:ascii="Segoe UI" w:hAnsi="Segoe UI" w:cs="Segoe UI"/>
          <w:color w:val="000000"/>
        </w:rPr>
        <w:t xml:space="preserve">consideration for </w:t>
      </w:r>
      <w:r w:rsidR="00AC4528" w:rsidRPr="00976103">
        <w:rPr>
          <w:rFonts w:ascii="Segoe UI" w:hAnsi="Segoe UI" w:cs="Segoe UI"/>
          <w:color w:val="000000"/>
        </w:rPr>
        <w:t>medication to be prescribed and monitored</w:t>
      </w:r>
      <w:r w:rsidR="00D72457">
        <w:rPr>
          <w:rFonts w:ascii="Segoe UI" w:hAnsi="Segoe UI" w:cs="Segoe UI"/>
          <w:color w:val="000000"/>
        </w:rPr>
        <w:t>,</w:t>
      </w:r>
      <w:r w:rsidR="00AC4528" w:rsidRPr="00976103">
        <w:rPr>
          <w:rFonts w:ascii="Segoe UI" w:hAnsi="Segoe UI" w:cs="Segoe UI"/>
          <w:color w:val="000000"/>
        </w:rPr>
        <w:t xml:space="preserve"> </w:t>
      </w:r>
      <w:r w:rsidR="003858C9">
        <w:rPr>
          <w:rFonts w:ascii="Segoe UI" w:hAnsi="Segoe UI" w:cs="Segoe UI"/>
          <w:color w:val="000000"/>
        </w:rPr>
        <w:t>Community Paediatricians</w:t>
      </w:r>
      <w:r w:rsidR="00D3795C">
        <w:rPr>
          <w:rFonts w:ascii="Segoe UI" w:hAnsi="Segoe UI" w:cs="Segoe UI"/>
          <w:color w:val="000000"/>
        </w:rPr>
        <w:t xml:space="preserve"> will </w:t>
      </w:r>
      <w:r w:rsidR="004A0C3E">
        <w:rPr>
          <w:rFonts w:ascii="Segoe UI" w:hAnsi="Segoe UI" w:cs="Segoe UI"/>
          <w:color w:val="000000"/>
        </w:rPr>
        <w:t xml:space="preserve">need to see </w:t>
      </w:r>
      <w:r w:rsidR="00D3795C">
        <w:rPr>
          <w:rFonts w:ascii="Segoe UI" w:hAnsi="Segoe UI" w:cs="Segoe UI"/>
          <w:color w:val="000000"/>
        </w:rPr>
        <w:t xml:space="preserve">the </w:t>
      </w:r>
      <w:r w:rsidR="004B760E">
        <w:rPr>
          <w:rFonts w:ascii="Segoe UI" w:hAnsi="Segoe UI" w:cs="Segoe UI"/>
          <w:color w:val="000000"/>
        </w:rPr>
        <w:t xml:space="preserve">methods and </w:t>
      </w:r>
      <w:r w:rsidR="00D3795C">
        <w:rPr>
          <w:rFonts w:ascii="Segoe UI" w:hAnsi="Segoe UI" w:cs="Segoe UI"/>
          <w:color w:val="000000"/>
        </w:rPr>
        <w:t>results</w:t>
      </w:r>
      <w:r w:rsidR="00330865">
        <w:rPr>
          <w:rFonts w:ascii="Segoe UI" w:hAnsi="Segoe UI" w:cs="Segoe UI"/>
          <w:color w:val="000000"/>
        </w:rPr>
        <w:t xml:space="preserve"> of </w:t>
      </w:r>
      <w:r w:rsidRPr="00976103">
        <w:rPr>
          <w:rFonts w:ascii="Segoe UI" w:hAnsi="Segoe UI" w:cs="Segoe UI"/>
          <w:color w:val="000000"/>
        </w:rPr>
        <w:t xml:space="preserve">the </w:t>
      </w:r>
      <w:r w:rsidR="002A62E4">
        <w:rPr>
          <w:rFonts w:ascii="Segoe UI" w:hAnsi="Segoe UI" w:cs="Segoe UI"/>
          <w:color w:val="000000"/>
        </w:rPr>
        <w:t xml:space="preserve">private </w:t>
      </w:r>
      <w:r w:rsidRPr="00976103">
        <w:rPr>
          <w:rFonts w:ascii="Segoe UI" w:hAnsi="Segoe UI" w:cs="Segoe UI"/>
          <w:color w:val="000000"/>
        </w:rPr>
        <w:t>assessment</w:t>
      </w:r>
      <w:r w:rsidR="003F7D7D">
        <w:rPr>
          <w:rFonts w:ascii="Segoe UI" w:hAnsi="Segoe UI" w:cs="Segoe UI"/>
          <w:color w:val="000000"/>
        </w:rPr>
        <w:t>,</w:t>
      </w:r>
      <w:r w:rsidRPr="00976103">
        <w:rPr>
          <w:rFonts w:ascii="Segoe UI" w:hAnsi="Segoe UI" w:cs="Segoe UI"/>
          <w:color w:val="000000"/>
        </w:rPr>
        <w:t xml:space="preserve"> </w:t>
      </w:r>
      <w:r w:rsidR="008B2735" w:rsidRPr="00976103">
        <w:rPr>
          <w:rFonts w:ascii="Segoe UI" w:hAnsi="Segoe UI" w:cs="Segoe UI"/>
          <w:color w:val="000000"/>
        </w:rPr>
        <w:t>includ</w:t>
      </w:r>
      <w:r w:rsidR="008B2735">
        <w:rPr>
          <w:rFonts w:ascii="Segoe UI" w:hAnsi="Segoe UI" w:cs="Segoe UI"/>
          <w:color w:val="000000"/>
        </w:rPr>
        <w:t>ing</w:t>
      </w:r>
      <w:r w:rsidR="008B2735" w:rsidRPr="00976103">
        <w:rPr>
          <w:rFonts w:ascii="Segoe UI" w:hAnsi="Segoe UI" w:cs="Segoe UI"/>
          <w:color w:val="000000"/>
        </w:rPr>
        <w:t xml:space="preserve"> </w:t>
      </w:r>
      <w:r w:rsidR="008B2735">
        <w:rPr>
          <w:rFonts w:ascii="Segoe UI" w:hAnsi="Segoe UI" w:cs="Segoe UI"/>
          <w:color w:val="000000"/>
        </w:rPr>
        <w:t xml:space="preserve">everything in the checklist above, </w:t>
      </w:r>
      <w:r w:rsidR="00330865">
        <w:rPr>
          <w:rFonts w:ascii="Segoe UI" w:hAnsi="Segoe UI" w:cs="Segoe UI"/>
          <w:color w:val="000000"/>
        </w:rPr>
        <w:t xml:space="preserve">and this </w:t>
      </w:r>
      <w:r w:rsidR="001C22E4">
        <w:rPr>
          <w:rFonts w:ascii="Segoe UI" w:hAnsi="Segoe UI" w:cs="Segoe UI"/>
          <w:color w:val="000000"/>
        </w:rPr>
        <w:t>will be reviewed</w:t>
      </w:r>
      <w:r w:rsidR="005B6062">
        <w:rPr>
          <w:rFonts w:ascii="Segoe UI" w:hAnsi="Segoe UI" w:cs="Segoe UI"/>
          <w:color w:val="000000"/>
        </w:rPr>
        <w:t xml:space="preserve">. </w:t>
      </w:r>
      <w:r w:rsidR="000C12DE">
        <w:rPr>
          <w:rFonts w:ascii="Segoe UI" w:hAnsi="Segoe UI" w:cs="Segoe UI"/>
          <w:color w:val="000000"/>
        </w:rPr>
        <w:t xml:space="preserve">Results must </w:t>
      </w:r>
      <w:r w:rsidR="000C12DE" w:rsidRPr="00976103">
        <w:rPr>
          <w:rFonts w:ascii="Segoe UI" w:hAnsi="Segoe UI" w:cs="Segoe UI"/>
          <w:color w:val="000000"/>
        </w:rPr>
        <w:t>be clearly evidenced as meeting the criteria</w:t>
      </w:r>
      <w:r w:rsidR="000C12DE">
        <w:rPr>
          <w:rFonts w:ascii="Segoe UI" w:hAnsi="Segoe UI" w:cs="Segoe UI"/>
          <w:color w:val="000000"/>
        </w:rPr>
        <w:t xml:space="preserve"> for diagnosis.</w:t>
      </w:r>
      <w:r w:rsidR="000C12DE" w:rsidRPr="00976103">
        <w:rPr>
          <w:rFonts w:ascii="Segoe UI" w:hAnsi="Segoe UI" w:cs="Segoe UI"/>
          <w:color w:val="000000"/>
        </w:rPr>
        <w:t xml:space="preserve"> </w:t>
      </w:r>
      <w:r w:rsidR="00233C46">
        <w:rPr>
          <w:rFonts w:ascii="Segoe UI" w:hAnsi="Segoe UI" w:cs="Segoe UI"/>
          <w:color w:val="000000"/>
        </w:rPr>
        <w:t>F</w:t>
      </w:r>
      <w:r w:rsidR="00233C46" w:rsidRPr="00C2568E">
        <w:rPr>
          <w:rFonts w:ascii="Segoe UI" w:hAnsi="Segoe UI" w:cs="Segoe UI"/>
          <w:color w:val="000000"/>
        </w:rPr>
        <w:t xml:space="preserve">urther assessment through </w:t>
      </w:r>
      <w:r w:rsidR="00233C46" w:rsidRPr="00C2568E">
        <w:rPr>
          <w:rFonts w:ascii="Segoe UI" w:hAnsi="Segoe UI" w:cs="Segoe UI"/>
          <w:color w:val="000000"/>
        </w:rPr>
        <w:lastRenderedPageBreak/>
        <w:t xml:space="preserve">NDAS </w:t>
      </w:r>
      <w:r w:rsidR="00233C46">
        <w:rPr>
          <w:rFonts w:ascii="Segoe UI" w:hAnsi="Segoe UI" w:cs="Segoe UI"/>
          <w:color w:val="000000"/>
        </w:rPr>
        <w:t xml:space="preserve">could be requested </w:t>
      </w:r>
      <w:r w:rsidR="00233C46" w:rsidRPr="00C2568E">
        <w:rPr>
          <w:rFonts w:ascii="Segoe UI" w:hAnsi="Segoe UI" w:cs="Segoe UI"/>
          <w:color w:val="000000"/>
        </w:rPr>
        <w:t xml:space="preserve">to determine whether </w:t>
      </w:r>
      <w:r w:rsidR="00233C46">
        <w:rPr>
          <w:rFonts w:ascii="Segoe UI" w:hAnsi="Segoe UI" w:cs="Segoe UI"/>
          <w:color w:val="000000"/>
        </w:rPr>
        <w:t>there is</w:t>
      </w:r>
      <w:r w:rsidR="00233C46" w:rsidRPr="00C2568E">
        <w:rPr>
          <w:rFonts w:ascii="Segoe UI" w:hAnsi="Segoe UI" w:cs="Segoe UI"/>
          <w:color w:val="000000"/>
        </w:rPr>
        <w:t xml:space="preserve"> agreement with </w:t>
      </w:r>
      <w:r w:rsidR="00233C46">
        <w:rPr>
          <w:rFonts w:ascii="Segoe UI" w:hAnsi="Segoe UI" w:cs="Segoe UI"/>
          <w:color w:val="000000"/>
        </w:rPr>
        <w:t>any</w:t>
      </w:r>
      <w:r w:rsidR="00233C46" w:rsidRPr="00C2568E">
        <w:rPr>
          <w:rFonts w:ascii="Segoe UI" w:hAnsi="Segoe UI" w:cs="Segoe UI"/>
          <w:color w:val="000000"/>
        </w:rPr>
        <w:t xml:space="preserve"> diagnosis</w:t>
      </w:r>
      <w:r w:rsidR="00233C46">
        <w:rPr>
          <w:rFonts w:ascii="Segoe UI" w:hAnsi="Segoe UI" w:cs="Segoe UI"/>
          <w:color w:val="000000"/>
        </w:rPr>
        <w:t>,</w:t>
      </w:r>
      <w:r w:rsidR="00233C46" w:rsidRPr="00C2568E">
        <w:rPr>
          <w:rFonts w:ascii="Segoe UI" w:hAnsi="Segoe UI" w:cs="Segoe UI"/>
          <w:color w:val="000000"/>
        </w:rPr>
        <w:t xml:space="preserve"> and </w:t>
      </w:r>
      <w:r w:rsidR="00233C46">
        <w:rPr>
          <w:rFonts w:ascii="Segoe UI" w:hAnsi="Segoe UI" w:cs="Segoe UI"/>
          <w:color w:val="000000"/>
        </w:rPr>
        <w:t xml:space="preserve">to decide </w:t>
      </w:r>
      <w:r w:rsidR="00233C46" w:rsidRPr="00C2568E">
        <w:rPr>
          <w:rFonts w:ascii="Segoe UI" w:hAnsi="Segoe UI" w:cs="Segoe UI"/>
          <w:color w:val="000000"/>
        </w:rPr>
        <w:t>whether medication is in the best interest of the child</w:t>
      </w:r>
      <w:r w:rsidR="00233C46">
        <w:rPr>
          <w:rFonts w:ascii="Segoe UI" w:hAnsi="Segoe UI" w:cs="Segoe UI"/>
          <w:color w:val="000000"/>
        </w:rPr>
        <w:t xml:space="preserve"> or young person</w:t>
      </w:r>
      <w:r w:rsidR="00233C46" w:rsidRPr="00C2568E">
        <w:rPr>
          <w:rFonts w:ascii="Segoe UI" w:hAnsi="Segoe UI" w:cs="Segoe UI"/>
          <w:color w:val="000000"/>
        </w:rPr>
        <w:t>.</w:t>
      </w:r>
      <w:r w:rsidR="00423166">
        <w:rPr>
          <w:rFonts w:ascii="Segoe UI" w:hAnsi="Segoe UI" w:cs="Segoe UI"/>
          <w:color w:val="000000"/>
        </w:rPr>
        <w:t xml:space="preserve"> </w:t>
      </w:r>
    </w:p>
    <w:p w14:paraId="0E049EB5" w14:textId="624941D8" w:rsidR="00CC33AE" w:rsidRDefault="00CC33AE" w:rsidP="00976103">
      <w:pPr>
        <w:jc w:val="both"/>
        <w:rPr>
          <w:rFonts w:ascii="Segoe UI" w:hAnsi="Segoe UI" w:cs="Segoe UI"/>
          <w:color w:val="000000"/>
        </w:rPr>
      </w:pPr>
    </w:p>
    <w:p w14:paraId="747996C5" w14:textId="6926BCB5" w:rsidR="00731777" w:rsidRPr="007447BB" w:rsidRDefault="00731777" w:rsidP="002A62E4">
      <w:pPr>
        <w:pStyle w:val="xmsonormal"/>
        <w:numPr>
          <w:ilvl w:val="0"/>
          <w:numId w:val="9"/>
        </w:numPr>
        <w:jc w:val="both"/>
        <w:rPr>
          <w:rFonts w:ascii="Segoe UI" w:eastAsia="Times New Roman" w:hAnsi="Segoe UI" w:cs="Segoe UI"/>
          <w:color w:val="000000"/>
          <w:sz w:val="24"/>
          <w:szCs w:val="24"/>
        </w:rPr>
      </w:pPr>
      <w:r w:rsidRPr="007447BB">
        <w:rPr>
          <w:rFonts w:ascii="Segoe UI" w:eastAsia="Times New Roman" w:hAnsi="Segoe UI" w:cs="Segoe UI"/>
          <w:color w:val="000000"/>
          <w:sz w:val="24"/>
          <w:szCs w:val="24"/>
        </w:rPr>
        <w:t>If you do decide to access private assessment and you are on our waiting list please let us know</w:t>
      </w:r>
      <w:r w:rsidR="00D31A64">
        <w:rPr>
          <w:rFonts w:ascii="Segoe UI" w:eastAsia="Times New Roman" w:hAnsi="Segoe UI" w:cs="Segoe UI"/>
          <w:color w:val="000000"/>
          <w:sz w:val="24"/>
          <w:szCs w:val="24"/>
        </w:rPr>
        <w:t xml:space="preserve"> by emailing </w:t>
      </w:r>
      <w:hyperlink r:id="rId12" w:history="1">
        <w:r w:rsidR="00D31A64" w:rsidRPr="004B1FC0">
          <w:rPr>
            <w:rStyle w:val="Hyperlink"/>
            <w:rFonts w:ascii="Segoe UI" w:eastAsia="Times New Roman" w:hAnsi="Segoe UI" w:cs="Segoe UI"/>
            <w:sz w:val="24"/>
            <w:szCs w:val="24"/>
          </w:rPr>
          <w:t>nhsh.nds@nhs.scot</w:t>
        </w:r>
      </w:hyperlink>
      <w:r w:rsidR="00D31A64">
        <w:rPr>
          <w:rFonts w:ascii="Segoe UI" w:eastAsia="Times New Roman" w:hAnsi="Segoe UI" w:cs="Segoe UI"/>
          <w:color w:val="000000"/>
          <w:sz w:val="24"/>
          <w:szCs w:val="24"/>
        </w:rPr>
        <w:t xml:space="preserve"> </w:t>
      </w:r>
    </w:p>
    <w:p w14:paraId="123E346A" w14:textId="77777777" w:rsidR="003511D9" w:rsidRPr="002C6E5C" w:rsidRDefault="003511D9" w:rsidP="003F0E6E">
      <w:pPr>
        <w:pStyle w:val="xmsonormal"/>
        <w:jc w:val="both"/>
        <w:rPr>
          <w:rFonts w:ascii="Segoe UI" w:eastAsia="Times New Roman" w:hAnsi="Segoe UI" w:cs="Segoe UI"/>
          <w:color w:val="000000"/>
          <w:sz w:val="24"/>
          <w:szCs w:val="24"/>
        </w:rPr>
      </w:pPr>
    </w:p>
    <w:p w14:paraId="48B89B90" w14:textId="7B9BABF6" w:rsidR="00A7156E" w:rsidRPr="00D72457" w:rsidRDefault="00A7156E" w:rsidP="003F0E6E">
      <w:pPr>
        <w:pStyle w:val="xmsonormal"/>
        <w:jc w:val="both"/>
        <w:rPr>
          <w:rFonts w:ascii="Segoe UI" w:eastAsia="Times New Roman" w:hAnsi="Segoe UI" w:cs="Segoe UI"/>
          <w:b/>
          <w:bCs/>
          <w:color w:val="2F5496"/>
          <w:sz w:val="28"/>
          <w:szCs w:val="28"/>
        </w:rPr>
      </w:pPr>
      <w:r w:rsidRPr="00EE32D8">
        <w:rPr>
          <w:rFonts w:ascii="Segoe UI" w:eastAsia="Times New Roman" w:hAnsi="Segoe UI" w:cs="Segoe UI"/>
          <w:b/>
          <w:bCs/>
          <w:color w:val="2F5496"/>
          <w:sz w:val="28"/>
          <w:szCs w:val="28"/>
        </w:rPr>
        <w:t>Support</w:t>
      </w:r>
    </w:p>
    <w:p w14:paraId="5AB50875" w14:textId="1E20EB90" w:rsidR="00311BCC" w:rsidRDefault="00710A1A" w:rsidP="003F0E6E">
      <w:pPr>
        <w:pStyle w:val="xmsonormal"/>
        <w:jc w:val="both"/>
        <w:rPr>
          <w:rFonts w:ascii="Segoe UI" w:hAnsi="Segoe UI" w:cs="Segoe UI"/>
          <w:color w:val="000000"/>
          <w:sz w:val="24"/>
          <w:szCs w:val="24"/>
        </w:rPr>
      </w:pPr>
      <w:r w:rsidRPr="002C6E5C">
        <w:rPr>
          <w:rFonts w:ascii="Segoe UI" w:eastAsia="Times New Roman" w:hAnsi="Segoe UI" w:cs="Segoe UI"/>
          <w:color w:val="000000"/>
          <w:sz w:val="24"/>
          <w:szCs w:val="24"/>
        </w:rPr>
        <w:t>NDAS is an assessment service and does not provide support.</w:t>
      </w:r>
      <w:r w:rsidR="002C6E5C" w:rsidRPr="002C6E5C">
        <w:rPr>
          <w:rFonts w:ascii="Segoe UI" w:eastAsia="Times New Roman" w:hAnsi="Segoe UI" w:cs="Segoe UI"/>
          <w:color w:val="000000"/>
          <w:sz w:val="24"/>
          <w:szCs w:val="24"/>
        </w:rPr>
        <w:t xml:space="preserve"> </w:t>
      </w:r>
      <w:r w:rsidR="002C6E5C" w:rsidRPr="002C6E5C">
        <w:rPr>
          <w:rFonts w:ascii="Segoe UI" w:hAnsi="Segoe UI" w:cs="Segoe UI"/>
          <w:color w:val="000000"/>
          <w:sz w:val="24"/>
          <w:szCs w:val="24"/>
        </w:rPr>
        <w:t xml:space="preserve">Decisions </w:t>
      </w:r>
      <w:r w:rsidR="00311BCC" w:rsidRPr="002C6E5C">
        <w:rPr>
          <w:rFonts w:ascii="Segoe UI" w:hAnsi="Segoe UI" w:cs="Segoe UI"/>
          <w:color w:val="000000"/>
          <w:sz w:val="24"/>
          <w:szCs w:val="24"/>
        </w:rPr>
        <w:t xml:space="preserve">on support and provision </w:t>
      </w:r>
      <w:r w:rsidR="002C6E5C">
        <w:rPr>
          <w:rFonts w:ascii="Segoe UI" w:hAnsi="Segoe UI" w:cs="Segoe UI"/>
          <w:color w:val="000000"/>
          <w:sz w:val="24"/>
          <w:szCs w:val="24"/>
        </w:rPr>
        <w:t>should be</w:t>
      </w:r>
      <w:r w:rsidR="00311BCC" w:rsidRPr="002C6E5C">
        <w:rPr>
          <w:rFonts w:ascii="Segoe UI" w:hAnsi="Segoe UI" w:cs="Segoe UI"/>
          <w:color w:val="000000"/>
          <w:sz w:val="24"/>
          <w:szCs w:val="24"/>
        </w:rPr>
        <w:t xml:space="preserve"> based on the needs of </w:t>
      </w:r>
      <w:r w:rsidR="002C6E5C">
        <w:rPr>
          <w:rFonts w:ascii="Segoe UI" w:hAnsi="Segoe UI" w:cs="Segoe UI"/>
          <w:color w:val="000000"/>
          <w:sz w:val="24"/>
          <w:szCs w:val="24"/>
        </w:rPr>
        <w:t>the</w:t>
      </w:r>
      <w:r w:rsidR="00311BCC" w:rsidRPr="002C6E5C">
        <w:rPr>
          <w:rFonts w:ascii="Segoe UI" w:hAnsi="Segoe UI" w:cs="Segoe UI"/>
          <w:color w:val="000000"/>
          <w:sz w:val="24"/>
          <w:szCs w:val="24"/>
        </w:rPr>
        <w:t xml:space="preserve"> child</w:t>
      </w:r>
      <w:r w:rsidR="006D63FF">
        <w:rPr>
          <w:rFonts w:ascii="Segoe UI" w:hAnsi="Segoe UI" w:cs="Segoe UI"/>
          <w:color w:val="000000"/>
          <w:sz w:val="24"/>
          <w:szCs w:val="24"/>
        </w:rPr>
        <w:t xml:space="preserve"> or</w:t>
      </w:r>
      <w:r w:rsidR="002C6E5C">
        <w:rPr>
          <w:rFonts w:ascii="Segoe UI" w:hAnsi="Segoe UI" w:cs="Segoe UI"/>
          <w:color w:val="000000"/>
          <w:sz w:val="24"/>
          <w:szCs w:val="24"/>
        </w:rPr>
        <w:t xml:space="preserve"> young person</w:t>
      </w:r>
      <w:r w:rsidR="00311BCC" w:rsidRPr="002C6E5C">
        <w:rPr>
          <w:rFonts w:ascii="Segoe UI" w:hAnsi="Segoe UI" w:cs="Segoe UI"/>
          <w:color w:val="000000"/>
          <w:sz w:val="24"/>
          <w:szCs w:val="24"/>
        </w:rPr>
        <w:t xml:space="preserve">, not </w:t>
      </w:r>
      <w:r w:rsidR="006D63FF">
        <w:rPr>
          <w:rFonts w:ascii="Segoe UI" w:hAnsi="Segoe UI" w:cs="Segoe UI"/>
          <w:color w:val="000000"/>
          <w:sz w:val="24"/>
          <w:szCs w:val="24"/>
        </w:rPr>
        <w:t xml:space="preserve">any </w:t>
      </w:r>
      <w:r w:rsidR="00311BCC" w:rsidRPr="002C6E5C">
        <w:rPr>
          <w:rFonts w:ascii="Segoe UI" w:hAnsi="Segoe UI" w:cs="Segoe UI"/>
          <w:color w:val="000000"/>
          <w:sz w:val="24"/>
          <w:szCs w:val="24"/>
        </w:rPr>
        <w:t xml:space="preserve">diagnosis. It is therefore important that support is sought through </w:t>
      </w:r>
      <w:r w:rsidR="002C6E5C">
        <w:rPr>
          <w:rFonts w:ascii="Segoe UI" w:hAnsi="Segoe UI" w:cs="Segoe UI"/>
          <w:color w:val="000000"/>
          <w:sz w:val="24"/>
          <w:szCs w:val="24"/>
        </w:rPr>
        <w:t xml:space="preserve">the </w:t>
      </w:r>
      <w:r w:rsidR="00311BCC" w:rsidRPr="002C6E5C">
        <w:rPr>
          <w:rFonts w:ascii="Segoe UI" w:hAnsi="Segoe UI" w:cs="Segoe UI"/>
          <w:color w:val="000000"/>
          <w:sz w:val="24"/>
          <w:szCs w:val="24"/>
        </w:rPr>
        <w:t>education setting or named person</w:t>
      </w:r>
      <w:r w:rsidR="00E44975">
        <w:rPr>
          <w:rFonts w:ascii="Segoe UI" w:hAnsi="Segoe UI" w:cs="Segoe UI"/>
          <w:color w:val="000000"/>
          <w:sz w:val="24"/>
          <w:szCs w:val="24"/>
        </w:rPr>
        <w:t>/ lead professional</w:t>
      </w:r>
      <w:r w:rsidR="00311BCC" w:rsidRPr="002C6E5C">
        <w:rPr>
          <w:rFonts w:ascii="Segoe UI" w:hAnsi="Segoe UI" w:cs="Segoe UI"/>
          <w:color w:val="000000"/>
          <w:sz w:val="24"/>
          <w:szCs w:val="24"/>
        </w:rPr>
        <w:t>.</w:t>
      </w:r>
    </w:p>
    <w:p w14:paraId="4E7BA67C" w14:textId="77777777" w:rsidR="002C6E5C" w:rsidRDefault="002C6E5C" w:rsidP="002C6E5C">
      <w:pPr>
        <w:pStyle w:val="xmsonormal"/>
        <w:rPr>
          <w:rFonts w:ascii="Segoe UI" w:hAnsi="Segoe UI" w:cs="Segoe UI"/>
          <w:color w:val="000000"/>
          <w:sz w:val="24"/>
          <w:szCs w:val="24"/>
        </w:rPr>
      </w:pPr>
    </w:p>
    <w:p w14:paraId="78AECA5F" w14:textId="77777777" w:rsidR="002C6E5C" w:rsidRPr="005E1DA2" w:rsidRDefault="002C6E5C" w:rsidP="002C6E5C">
      <w:pPr>
        <w:jc w:val="both"/>
        <w:rPr>
          <w:rFonts w:ascii="Segoe UI" w:eastAsia="Calibri" w:hAnsi="Segoe UI" w:cs="Segoe UI"/>
        </w:rPr>
      </w:pPr>
      <w:r w:rsidRPr="005E1DA2">
        <w:rPr>
          <w:rFonts w:ascii="Segoe UI" w:eastAsia="Calibri" w:hAnsi="Segoe UI" w:cs="Segoe UI"/>
          <w:b/>
          <w:bCs/>
          <w:color w:val="000000"/>
        </w:rPr>
        <w:t xml:space="preserve">Information, </w:t>
      </w:r>
      <w:r w:rsidRPr="005E1DA2">
        <w:rPr>
          <w:rFonts w:ascii="Segoe UI" w:eastAsia="Calibri" w:hAnsi="Segoe UI" w:cs="Segoe UI"/>
          <w:b/>
          <w:bCs/>
        </w:rPr>
        <w:t>advice and resources</w:t>
      </w:r>
      <w:r w:rsidRPr="005E1DA2">
        <w:rPr>
          <w:rFonts w:ascii="Segoe UI" w:eastAsia="Calibri" w:hAnsi="Segoe UI" w:cs="Segoe UI"/>
        </w:rPr>
        <w:t xml:space="preserve"> can be found at:</w:t>
      </w:r>
    </w:p>
    <w:p w14:paraId="15A82227" w14:textId="77777777" w:rsidR="004A4750" w:rsidRDefault="004A4750" w:rsidP="004A4750">
      <w:pPr>
        <w:rPr>
          <w:rFonts w:ascii="Segoe UI" w:hAnsi="Segoe UI" w:cs="Segoe UI"/>
          <w:b/>
          <w:color w:val="000000"/>
        </w:rPr>
      </w:pPr>
    </w:p>
    <w:p w14:paraId="54EA68AB" w14:textId="042835E4" w:rsidR="00AA11FF" w:rsidRDefault="00407BFF" w:rsidP="004A4750">
      <w:pPr>
        <w:rPr>
          <w:rFonts w:ascii="Segoe UI" w:hAnsi="Segoe UI" w:cs="Segoe UI"/>
          <w:color w:val="000000"/>
        </w:rPr>
      </w:pPr>
      <w:r>
        <w:rPr>
          <w:rFonts w:ascii="Segoe UI" w:hAnsi="Segoe UI" w:cs="Segoe UI"/>
          <w:noProof/>
        </w:rPr>
        <w:drawing>
          <wp:anchor distT="0" distB="0" distL="114300" distR="114300" simplePos="0" relativeHeight="251659264" behindDoc="0" locked="0" layoutInCell="1" allowOverlap="1" wp14:anchorId="7B3634D6" wp14:editId="178C1B48">
            <wp:simplePos x="0" y="0"/>
            <wp:positionH relativeFrom="column">
              <wp:posOffset>5200650</wp:posOffset>
            </wp:positionH>
            <wp:positionV relativeFrom="paragraph">
              <wp:posOffset>344170</wp:posOffset>
            </wp:positionV>
            <wp:extent cx="790575" cy="790575"/>
            <wp:effectExtent l="0" t="0" r="9525" b="9525"/>
            <wp:wrapSquare wrapText="bothSides"/>
            <wp:docPr id="10" name="Pictur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pic:spPr>
                </pic:pic>
              </a:graphicData>
            </a:graphic>
            <wp14:sizeRelH relativeFrom="page">
              <wp14:pctWidth>0</wp14:pctWidth>
            </wp14:sizeRelH>
            <wp14:sizeRelV relativeFrom="page">
              <wp14:pctHeight>0</wp14:pctHeight>
            </wp14:sizeRelV>
          </wp:anchor>
        </w:drawing>
      </w:r>
      <w:r w:rsidR="0079547F" w:rsidRPr="005E1DA2">
        <w:rPr>
          <w:rFonts w:ascii="Segoe UI" w:hAnsi="Segoe UI" w:cs="Segoe UI"/>
          <w:b/>
          <w:color w:val="000000"/>
        </w:rPr>
        <w:t>The Pines</w:t>
      </w:r>
      <w:r w:rsidR="0079547F" w:rsidRPr="005E1DA2">
        <w:rPr>
          <w:rFonts w:ascii="Segoe UI" w:hAnsi="Segoe UI" w:cs="Segoe UI"/>
          <w:color w:val="000000"/>
        </w:rPr>
        <w:t xml:space="preserve">: Is a Neurodevelopmental Centre. You will find lots of resources to support you and your child on the website. This includes information about different neurodevelopmental conditions and ideas to help your child. There are social stories and visual schedules, details of upcoming Pines events and access to the Pines Library. They also have a great selection of training films created by members of the Pines team. </w:t>
      </w:r>
      <w:hyperlink r:id="rId15" w:history="1">
        <w:r w:rsidR="0079547F" w:rsidRPr="005E1DA2">
          <w:rPr>
            <w:rFonts w:ascii="Segoe UI" w:hAnsi="Segoe UI" w:cs="Segoe UI"/>
            <w:color w:val="0000FF"/>
            <w:u w:val="single"/>
          </w:rPr>
          <w:t>www.thepineshighland.com</w:t>
        </w:r>
      </w:hyperlink>
      <w:r w:rsidR="0079547F" w:rsidRPr="005E1DA2">
        <w:rPr>
          <w:rFonts w:ascii="Segoe UI" w:hAnsi="Segoe UI" w:cs="Segoe UI"/>
          <w:color w:val="000000"/>
        </w:rPr>
        <w:t xml:space="preserve"> </w:t>
      </w:r>
    </w:p>
    <w:p w14:paraId="1CA8B7BD" w14:textId="77777777" w:rsidR="004A4750" w:rsidRDefault="004A4750" w:rsidP="004A4750">
      <w:pPr>
        <w:rPr>
          <w:rFonts w:ascii="Segoe UI" w:hAnsi="Segoe UI" w:cs="Segoe UI"/>
          <w:color w:val="000000"/>
        </w:rPr>
      </w:pPr>
    </w:p>
    <w:p w14:paraId="122DE49F" w14:textId="1E435EDA" w:rsidR="00C76025" w:rsidRPr="00C76025" w:rsidRDefault="00A17B16" w:rsidP="004A4750">
      <w:pPr>
        <w:pStyle w:val="Heading1"/>
        <w:spacing w:before="0"/>
        <w:rPr>
          <w:rFonts w:ascii="Segoe UI" w:hAnsi="Segoe UI" w:cs="Segoe UI"/>
          <w:b w:val="0"/>
          <w:sz w:val="24"/>
          <w:szCs w:val="24"/>
        </w:rPr>
      </w:pPr>
      <w:r>
        <w:rPr>
          <w:rFonts w:ascii="Segoe UI" w:hAnsi="Segoe UI" w:cs="Segoe UI"/>
          <w:noProof/>
        </w:rPr>
        <w:drawing>
          <wp:anchor distT="0" distB="0" distL="114300" distR="114300" simplePos="0" relativeHeight="251664896" behindDoc="0" locked="0" layoutInCell="1" allowOverlap="1" wp14:anchorId="24EF6247" wp14:editId="199C5EA7">
            <wp:simplePos x="0" y="0"/>
            <wp:positionH relativeFrom="margin">
              <wp:posOffset>4806315</wp:posOffset>
            </wp:positionH>
            <wp:positionV relativeFrom="paragraph">
              <wp:posOffset>83185</wp:posOffset>
            </wp:positionV>
            <wp:extent cx="1303020" cy="1497330"/>
            <wp:effectExtent l="19050" t="19050" r="11430" b="266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st+Ask.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03020" cy="14973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2C6E5C" w:rsidRPr="00C76025">
        <w:rPr>
          <w:rFonts w:ascii="Segoe UI" w:hAnsi="Segoe UI" w:cs="Segoe UI"/>
          <w:color w:val="000000"/>
          <w:sz w:val="24"/>
          <w:szCs w:val="24"/>
        </w:rPr>
        <w:t>Just Ask:</w:t>
      </w:r>
      <w:r w:rsidR="002C6E5C" w:rsidRPr="00C76025">
        <w:rPr>
          <w:rFonts w:ascii="Segoe UI" w:hAnsi="Segoe UI" w:cs="Segoe UI"/>
          <w:b w:val="0"/>
          <w:color w:val="000000"/>
          <w:sz w:val="24"/>
          <w:szCs w:val="24"/>
        </w:rPr>
        <w:t xml:space="preserve"> </w:t>
      </w:r>
      <w:r w:rsidR="00C76025">
        <w:rPr>
          <w:rFonts w:ascii="Segoe UI" w:hAnsi="Segoe UI" w:cs="Segoe UI"/>
          <w:b w:val="0"/>
          <w:color w:val="000000"/>
          <w:sz w:val="24"/>
          <w:szCs w:val="24"/>
        </w:rPr>
        <w:t xml:space="preserve"> </w:t>
      </w:r>
      <w:r w:rsidR="00C76025" w:rsidRPr="00C76025">
        <w:rPr>
          <w:rFonts w:ascii="Segoe UI" w:hAnsi="Segoe UI" w:cs="Segoe UI"/>
          <w:b w:val="0"/>
          <w:color w:val="auto"/>
          <w:sz w:val="24"/>
          <w:szCs w:val="24"/>
        </w:rPr>
        <w:t>This enquiry line is for parents, carers, children, young people and those who work with them.</w:t>
      </w:r>
    </w:p>
    <w:p w14:paraId="143BA22C" w14:textId="58144FB9" w:rsidR="00C76025" w:rsidRDefault="00C76025" w:rsidP="004A4750">
      <w:pPr>
        <w:pStyle w:val="Heading3"/>
        <w:spacing w:before="0"/>
        <w:rPr>
          <w:rFonts w:ascii="Segoe UI" w:hAnsi="Segoe UI" w:cs="Segoe UI"/>
          <w:b w:val="0"/>
          <w:color w:val="auto"/>
        </w:rPr>
      </w:pPr>
      <w:r w:rsidRPr="00C76025">
        <w:rPr>
          <w:rFonts w:ascii="Segoe UI" w:hAnsi="Segoe UI" w:cs="Segoe UI"/>
          <w:b w:val="0"/>
          <w:color w:val="auto"/>
        </w:rPr>
        <w:t>The phone line is open on Tuesdays and Thursdays from 1pm - 4pm.</w:t>
      </w:r>
    </w:p>
    <w:p w14:paraId="05A8722B" w14:textId="315AA238" w:rsidR="00C76025" w:rsidRPr="00C76025" w:rsidRDefault="00C76025" w:rsidP="004A4750">
      <w:pPr>
        <w:pStyle w:val="Heading3"/>
        <w:spacing w:before="0"/>
        <w:rPr>
          <w:rFonts w:ascii="Segoe UI" w:hAnsi="Segoe UI" w:cs="Segoe UI"/>
          <w:b w:val="0"/>
          <w:color w:val="auto"/>
        </w:rPr>
      </w:pPr>
      <w:r>
        <w:rPr>
          <w:rFonts w:ascii="Segoe UI" w:hAnsi="Segoe UI" w:cs="Segoe UI"/>
          <w:b w:val="0"/>
          <w:color w:val="auto"/>
        </w:rPr>
        <w:t>Phone -</w:t>
      </w:r>
      <w:r w:rsidRPr="00C76025">
        <w:rPr>
          <w:rFonts w:ascii="Segoe UI" w:hAnsi="Segoe UI" w:cs="Segoe UI"/>
          <w:b w:val="0"/>
          <w:color w:val="auto"/>
        </w:rPr>
        <w:t xml:space="preserve"> </w:t>
      </w:r>
      <w:hyperlink r:id="rId17" w:history="1">
        <w:r w:rsidRPr="00C76025">
          <w:rPr>
            <w:rStyle w:val="Hyperlink"/>
            <w:rFonts w:ascii="Segoe UI" w:hAnsi="Segoe UI" w:cs="Segoe UI"/>
            <w:b w:val="0"/>
          </w:rPr>
          <w:t>0300 303 1365</w:t>
        </w:r>
      </w:hyperlink>
    </w:p>
    <w:p w14:paraId="2A309D43" w14:textId="2101D08C" w:rsidR="00C76025" w:rsidRPr="00C76025" w:rsidRDefault="00C76025" w:rsidP="00C76025">
      <w:pPr>
        <w:pStyle w:val="prefade"/>
        <w:rPr>
          <w:rFonts w:ascii="Segoe UI" w:hAnsi="Segoe UI" w:cs="Segoe UI"/>
        </w:rPr>
      </w:pPr>
      <w:r w:rsidRPr="00C76025">
        <w:rPr>
          <w:rFonts w:ascii="Segoe UI" w:hAnsi="Segoe UI" w:cs="Segoe UI"/>
        </w:rPr>
        <w:t>A professional will aim to be in touch within a few days of your initial call. If the professional does not manage to get in touch within 7 days please do ring the number back.</w:t>
      </w:r>
      <w:r>
        <w:rPr>
          <w:rFonts w:ascii="Segoe UI" w:hAnsi="Segoe UI" w:cs="Segoe UI"/>
        </w:rPr>
        <w:t xml:space="preserve"> </w:t>
      </w:r>
    </w:p>
    <w:p w14:paraId="50801B5F" w14:textId="38E35917" w:rsidR="002C6E5C" w:rsidRPr="005E1DA2" w:rsidRDefault="00CF4C40" w:rsidP="002C6E5C">
      <w:pPr>
        <w:spacing w:before="100" w:beforeAutospacing="1" w:after="100" w:afterAutospacing="1"/>
        <w:rPr>
          <w:rFonts w:ascii="Segoe UI" w:hAnsi="Segoe UI" w:cs="Segoe UI"/>
          <w:color w:val="000000"/>
        </w:rPr>
      </w:pPr>
      <w:r>
        <w:rPr>
          <w:rFonts w:ascii="Segoe UI" w:hAnsi="Segoe UI" w:cs="Segoe UI"/>
          <w:b/>
          <w:color w:val="000000"/>
        </w:rPr>
        <w:t xml:space="preserve">Bumps 2 Bairns: </w:t>
      </w:r>
      <w:r w:rsidR="002C6E5C" w:rsidRPr="00CF4C40">
        <w:rPr>
          <w:rFonts w:ascii="Segoe UI" w:hAnsi="Segoe UI" w:cs="Segoe UI"/>
          <w:bCs/>
          <w:color w:val="000000"/>
        </w:rPr>
        <w:t>Early help for Highland children</w:t>
      </w:r>
      <w:r w:rsidRPr="00CF4C40">
        <w:rPr>
          <w:rFonts w:ascii="Segoe UI" w:hAnsi="Segoe UI" w:cs="Segoe UI"/>
          <w:bCs/>
          <w:color w:val="000000"/>
        </w:rPr>
        <w:t>.</w:t>
      </w:r>
      <w:r w:rsidR="002C6E5C" w:rsidRPr="005E1DA2">
        <w:rPr>
          <w:rFonts w:ascii="Segoe UI" w:hAnsi="Segoe UI" w:cs="Segoe UI"/>
          <w:color w:val="000000"/>
        </w:rPr>
        <w:t xml:space="preserve"> This Highland website has lots of useful information mostly written by local professionals</w:t>
      </w:r>
      <w:r w:rsidR="000B1913">
        <w:rPr>
          <w:rFonts w:ascii="Segoe UI" w:hAnsi="Segoe UI" w:cs="Segoe UI"/>
          <w:color w:val="000000"/>
        </w:rPr>
        <w:t>.</w:t>
      </w:r>
      <w:r w:rsidR="002C6E5C" w:rsidRPr="005E1DA2">
        <w:rPr>
          <w:rFonts w:ascii="Segoe UI" w:hAnsi="Segoe UI" w:cs="Segoe UI"/>
          <w:color w:val="000000"/>
        </w:rPr>
        <w:t xml:space="preserve"> </w:t>
      </w:r>
      <w:hyperlink r:id="rId18" w:history="1">
        <w:r w:rsidR="002C6E5C" w:rsidRPr="005E1DA2">
          <w:rPr>
            <w:rFonts w:ascii="Segoe UI" w:hAnsi="Segoe UI" w:cs="Segoe UI"/>
            <w:color w:val="0000FF"/>
            <w:u w:val="single"/>
          </w:rPr>
          <w:t>https://bumps2bairns.com/</w:t>
        </w:r>
      </w:hyperlink>
    </w:p>
    <w:p w14:paraId="156C6A10" w14:textId="610AEA91" w:rsidR="000B1913" w:rsidRDefault="002C6E5C" w:rsidP="002C6E5C">
      <w:pPr>
        <w:rPr>
          <w:rFonts w:ascii="Segoe UI" w:hAnsi="Segoe UI" w:cs="Segoe UI"/>
        </w:rPr>
      </w:pPr>
      <w:r w:rsidRPr="005E1DA2">
        <w:rPr>
          <w:rFonts w:ascii="Segoe UI" w:hAnsi="Segoe UI" w:cs="Segoe UI"/>
          <w:b/>
          <w:color w:val="000000"/>
        </w:rPr>
        <w:t>Thriving Families (previously known as CHIP+)</w:t>
      </w:r>
      <w:r w:rsidRPr="005E1DA2">
        <w:rPr>
          <w:rFonts w:ascii="Segoe UI" w:hAnsi="Segoe UI" w:cs="Segoe UI"/>
          <w:color w:val="000000"/>
        </w:rPr>
        <w:t xml:space="preserve">: </w:t>
      </w:r>
      <w:r w:rsidRPr="005E1DA2">
        <w:rPr>
          <w:rFonts w:ascii="Segoe UI" w:hAnsi="Segoe UI" w:cs="Segoe UI"/>
        </w:rPr>
        <w:t xml:space="preserve">This Highland-wide charity aims to give you confidence, empowering you to know your rights, know what questions to ask and have your voices heard. They provide an independent information, advice and support service for families with children (up to age 25) with additional support needs. They also offer digital peer support. </w:t>
      </w:r>
    </w:p>
    <w:p w14:paraId="1E524713" w14:textId="7AD5B216" w:rsidR="000B1913" w:rsidRPr="00A17B16" w:rsidRDefault="001B434C" w:rsidP="002C6E5C">
      <w:pPr>
        <w:rPr>
          <w:rFonts w:ascii="Segoe UI" w:hAnsi="Segoe UI" w:cs="Segoe UI"/>
          <w:color w:val="201F1E"/>
          <w:lang w:val="nl-NL"/>
        </w:rPr>
      </w:pPr>
      <w:r>
        <w:rPr>
          <w:rFonts w:ascii="Segoe UI" w:hAnsi="Segoe UI" w:cs="Segoe UI"/>
          <w:noProof/>
        </w:rPr>
        <w:drawing>
          <wp:anchor distT="0" distB="0" distL="114300" distR="114300" simplePos="0" relativeHeight="251667968" behindDoc="0" locked="0" layoutInCell="1" allowOverlap="1" wp14:anchorId="275A41F7" wp14:editId="33F5CADB">
            <wp:simplePos x="0" y="0"/>
            <wp:positionH relativeFrom="column">
              <wp:posOffset>3794760</wp:posOffset>
            </wp:positionH>
            <wp:positionV relativeFrom="paragraph">
              <wp:posOffset>22860</wp:posOffset>
            </wp:positionV>
            <wp:extent cx="2090295" cy="727710"/>
            <wp:effectExtent l="19050" t="19050" r="24765" b="15240"/>
            <wp:wrapNone/>
            <wp:docPr id="152084390" name="Picture 3"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4390" name="Picture 3" descr="A black background with red text&#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90295" cy="727710"/>
                    </a:xfrm>
                    <a:prstGeom prst="rect">
                      <a:avLst/>
                    </a:prstGeom>
                    <a:ln>
                      <a:solidFill>
                        <a:srgbClr val="FF0066"/>
                      </a:solidFill>
                    </a:ln>
                  </pic:spPr>
                </pic:pic>
              </a:graphicData>
            </a:graphic>
            <wp14:sizeRelH relativeFrom="margin">
              <wp14:pctWidth>0</wp14:pctWidth>
            </wp14:sizeRelH>
            <wp14:sizeRelV relativeFrom="margin">
              <wp14:pctHeight>0</wp14:pctHeight>
            </wp14:sizeRelV>
          </wp:anchor>
        </w:drawing>
      </w:r>
      <w:r w:rsidR="000B1913" w:rsidRPr="00A17B16">
        <w:rPr>
          <w:rFonts w:ascii="Segoe UI" w:hAnsi="Segoe UI" w:cs="Segoe UI"/>
          <w:lang w:val="nl-NL"/>
        </w:rPr>
        <w:t xml:space="preserve">Website: </w:t>
      </w:r>
      <w:hyperlink r:id="rId20" w:history="1">
        <w:r w:rsidR="000B1913" w:rsidRPr="00A17B16">
          <w:rPr>
            <w:rStyle w:val="Hyperlink"/>
            <w:rFonts w:ascii="Segoe UI" w:hAnsi="Segoe UI" w:cs="Segoe UI"/>
            <w:bdr w:val="none" w:sz="0" w:space="0" w:color="auto" w:frame="1"/>
            <w:lang w:val="nl-NL"/>
          </w:rPr>
          <w:t>www.thrivingfamilies.org.uk</w:t>
        </w:r>
      </w:hyperlink>
    </w:p>
    <w:p w14:paraId="15D208CB" w14:textId="4D3FA2E5" w:rsidR="004A4750" w:rsidRPr="00112BE7" w:rsidRDefault="000A3FB2" w:rsidP="002C6E5C">
      <w:pPr>
        <w:rPr>
          <w:rFonts w:ascii="Segoe UI" w:hAnsi="Segoe UI" w:cs="Segoe UI"/>
          <w:color w:val="201F1E"/>
        </w:rPr>
      </w:pPr>
      <w:r w:rsidRPr="00112BE7">
        <w:rPr>
          <w:rFonts w:ascii="Segoe UI" w:hAnsi="Segoe UI" w:cs="Segoe UI"/>
          <w:color w:val="201F1E"/>
          <w:bdr w:val="none" w:sz="0" w:space="0" w:color="auto" w:frame="1"/>
        </w:rPr>
        <w:t>E</w:t>
      </w:r>
      <w:r w:rsidR="002C6E5C" w:rsidRPr="00112BE7">
        <w:rPr>
          <w:rFonts w:ascii="Segoe UI" w:hAnsi="Segoe UI" w:cs="Segoe UI"/>
          <w:color w:val="201F1E"/>
          <w:bdr w:val="none" w:sz="0" w:space="0" w:color="auto" w:frame="1"/>
        </w:rPr>
        <w:t>mail: </w:t>
      </w:r>
      <w:hyperlink r:id="rId21" w:tgtFrame="_blank" w:history="1">
        <w:r w:rsidR="002C6E5C" w:rsidRPr="00112BE7">
          <w:rPr>
            <w:rFonts w:ascii="Segoe UI" w:hAnsi="Segoe UI" w:cs="Segoe UI"/>
            <w:color w:val="0000FF"/>
            <w:u w:val="single"/>
            <w:bdr w:val="none" w:sz="0" w:space="0" w:color="auto" w:frame="1"/>
          </w:rPr>
          <w:t>info@thrivingfamilies.org.uk</w:t>
        </w:r>
      </w:hyperlink>
      <w:r w:rsidR="002C6E5C" w:rsidRPr="00112BE7">
        <w:rPr>
          <w:rFonts w:ascii="Segoe UI" w:hAnsi="Segoe UI" w:cs="Segoe UI"/>
          <w:color w:val="201F1E"/>
        </w:rPr>
        <w:t xml:space="preserve">   </w:t>
      </w:r>
    </w:p>
    <w:p w14:paraId="1BD40BCB" w14:textId="5F40BC74" w:rsidR="004A4750" w:rsidRDefault="002C6E5C" w:rsidP="002C6E5C">
      <w:pPr>
        <w:rPr>
          <w:rFonts w:ascii="Segoe UI" w:hAnsi="Segoe UI" w:cs="Segoe UI"/>
          <w:color w:val="201F1E"/>
          <w:bdr w:val="none" w:sz="0" w:space="0" w:color="auto" w:frame="1"/>
        </w:rPr>
      </w:pPr>
      <w:r w:rsidRPr="005E1DA2">
        <w:rPr>
          <w:rFonts w:ascii="Segoe UI" w:hAnsi="Segoe UI" w:cs="Segoe UI"/>
          <w:color w:val="000000"/>
        </w:rPr>
        <w:t>Phone</w:t>
      </w:r>
      <w:r w:rsidR="000B1913">
        <w:rPr>
          <w:rFonts w:ascii="Segoe UI" w:hAnsi="Segoe UI" w:cs="Segoe UI"/>
          <w:color w:val="000000"/>
        </w:rPr>
        <w:t>:</w:t>
      </w:r>
      <w:r w:rsidRPr="005E1DA2">
        <w:rPr>
          <w:rFonts w:ascii="Segoe UI" w:hAnsi="Segoe UI" w:cs="Segoe UI"/>
          <w:color w:val="201F1E"/>
        </w:rPr>
        <w:t xml:space="preserve"> </w:t>
      </w:r>
      <w:hyperlink r:id="rId22" w:history="1">
        <w:r w:rsidR="000B1913" w:rsidRPr="000B1913">
          <w:rPr>
            <w:rStyle w:val="Hyperlink"/>
            <w:rFonts w:ascii="Segoe UI" w:hAnsi="Segoe UI" w:cs="Segoe UI"/>
          </w:rPr>
          <w:t>01463 652005</w:t>
        </w:r>
      </w:hyperlink>
    </w:p>
    <w:p w14:paraId="68B088BC" w14:textId="7C50DE82" w:rsidR="002C6E5C" w:rsidRPr="000B1913" w:rsidRDefault="000B1913" w:rsidP="002C6E5C">
      <w:pPr>
        <w:rPr>
          <w:rFonts w:ascii="Segoe UI" w:hAnsi="Segoe UI" w:cs="Segoe UI"/>
          <w:color w:val="000000"/>
        </w:rPr>
      </w:pPr>
      <w:r>
        <w:rPr>
          <w:rFonts w:ascii="Segoe UI" w:hAnsi="Segoe UI" w:cs="Segoe UI"/>
          <w:color w:val="000000"/>
        </w:rPr>
        <w:t xml:space="preserve">Facebook: </w:t>
      </w:r>
      <w:hyperlink r:id="rId23" w:history="1">
        <w:r w:rsidRPr="00153F35">
          <w:rPr>
            <w:rStyle w:val="Hyperlink"/>
            <w:rFonts w:ascii="Segoe UI" w:hAnsi="Segoe UI" w:cs="Segoe UI"/>
            <w:bdr w:val="none" w:sz="0" w:space="0" w:color="auto" w:frame="1"/>
          </w:rPr>
          <w:t>www.facebook.com/thrivingfamilies</w:t>
        </w:r>
      </w:hyperlink>
      <w:r w:rsidR="002C6E5C" w:rsidRPr="005E1DA2">
        <w:rPr>
          <w:rFonts w:ascii="Segoe UI" w:hAnsi="Segoe UI" w:cs="Segoe UI"/>
          <w:color w:val="201F1E"/>
          <w:bdr w:val="none" w:sz="0" w:space="0" w:color="auto" w:frame="1"/>
        </w:rPr>
        <w:t xml:space="preserve">     </w:t>
      </w:r>
    </w:p>
    <w:p w14:paraId="0C0FFCC1" w14:textId="77777777" w:rsidR="002C6E5C" w:rsidRPr="005E1DA2" w:rsidRDefault="002C6E5C" w:rsidP="002C6E5C">
      <w:pPr>
        <w:rPr>
          <w:rFonts w:ascii="Segoe UI" w:hAnsi="Segoe UI" w:cs="Segoe UI"/>
          <w:b/>
          <w:color w:val="000000"/>
        </w:rPr>
      </w:pPr>
    </w:p>
    <w:p w14:paraId="5B519BA4" w14:textId="36651B81" w:rsidR="00112BE7" w:rsidRPr="00112BE7" w:rsidRDefault="00407BFF" w:rsidP="0004398D">
      <w:pPr>
        <w:rPr>
          <w:rFonts w:ascii="Segoe UI" w:hAnsi="Segoe UI" w:cs="Segoe UI"/>
        </w:rPr>
      </w:pPr>
      <w:r>
        <w:rPr>
          <w:rFonts w:ascii="Segoe UI" w:hAnsi="Segoe UI" w:cs="Segoe UI"/>
          <w:noProof/>
        </w:rPr>
        <w:lastRenderedPageBreak/>
        <w:drawing>
          <wp:anchor distT="0" distB="0" distL="114300" distR="114300" simplePos="0" relativeHeight="251657216" behindDoc="0" locked="0" layoutInCell="1" allowOverlap="1" wp14:anchorId="72758AF3" wp14:editId="77B27DE0">
            <wp:simplePos x="0" y="0"/>
            <wp:positionH relativeFrom="column">
              <wp:posOffset>4549140</wp:posOffset>
            </wp:positionH>
            <wp:positionV relativeFrom="paragraph">
              <wp:posOffset>285750</wp:posOffset>
            </wp:positionV>
            <wp:extent cx="1082040" cy="636270"/>
            <wp:effectExtent l="19050" t="19050" r="22860" b="11430"/>
            <wp:wrapSquare wrapText="bothSides"/>
            <wp:docPr id="8" name="Picture 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l="12833" t="12933" r="11961" b="19028"/>
                    <a:stretch>
                      <a:fillRect/>
                    </a:stretch>
                  </pic:blipFill>
                  <pic:spPr bwMode="auto">
                    <a:xfrm>
                      <a:off x="0" y="0"/>
                      <a:ext cx="1082040" cy="636270"/>
                    </a:xfrm>
                    <a:prstGeom prst="rect">
                      <a:avLst/>
                    </a:prstGeom>
                    <a:noFill/>
                    <a:ln>
                      <a:solidFill>
                        <a:srgbClr val="7030A0"/>
                      </a:solidFill>
                    </a:ln>
                  </pic:spPr>
                </pic:pic>
              </a:graphicData>
            </a:graphic>
            <wp14:sizeRelH relativeFrom="page">
              <wp14:pctWidth>0</wp14:pctWidth>
            </wp14:sizeRelH>
            <wp14:sizeRelV relativeFrom="page">
              <wp14:pctHeight>0</wp14:pctHeight>
            </wp14:sizeRelV>
          </wp:anchor>
        </w:drawing>
      </w:r>
      <w:r w:rsidR="002C6E5C" w:rsidRPr="005E1DA2">
        <w:rPr>
          <w:rFonts w:ascii="Segoe UI" w:hAnsi="Segoe UI" w:cs="Segoe UI"/>
          <w:b/>
          <w:color w:val="000000"/>
        </w:rPr>
        <w:t>National Autistic Society</w:t>
      </w:r>
      <w:r w:rsidR="002C6E5C" w:rsidRPr="005E1DA2">
        <w:rPr>
          <w:rFonts w:ascii="Segoe UI" w:hAnsi="Segoe UI" w:cs="Segoe UI"/>
          <w:color w:val="000000"/>
        </w:rPr>
        <w:t xml:space="preserve">: </w:t>
      </w:r>
      <w:r w:rsidR="002C6E5C" w:rsidRPr="005E1DA2">
        <w:rPr>
          <w:rFonts w:ascii="Segoe UI" w:hAnsi="Segoe UI" w:cs="Segoe UI"/>
        </w:rPr>
        <w:t>the UK’s leading charity for people on the autism spectrum and their families</w:t>
      </w:r>
      <w:r w:rsidR="00112BE7">
        <w:rPr>
          <w:rFonts w:ascii="Segoe UI" w:hAnsi="Segoe UI" w:cs="Segoe UI"/>
        </w:rPr>
        <w:t>.</w:t>
      </w:r>
    </w:p>
    <w:p w14:paraId="701EF954" w14:textId="77777777" w:rsidR="002C6E5C" w:rsidRPr="005E1DA2" w:rsidRDefault="000A3FB2" w:rsidP="002C6E5C">
      <w:pPr>
        <w:rPr>
          <w:rFonts w:ascii="Segoe UI" w:hAnsi="Segoe UI" w:cs="Segoe UI"/>
          <w:color w:val="2E75B6"/>
        </w:rPr>
      </w:pPr>
      <w:hyperlink r:id="rId26" w:history="1">
        <w:r w:rsidRPr="005E1DA2">
          <w:rPr>
            <w:rStyle w:val="Hyperlink"/>
            <w:rFonts w:ascii="Segoe UI" w:hAnsi="Segoe UI" w:cs="Segoe UI"/>
            <w:color w:val="0033CC"/>
          </w:rPr>
          <w:t>https://www.facebook.com/autismscotland</w:t>
        </w:r>
      </w:hyperlink>
      <w:r w:rsidRPr="005E1DA2">
        <w:rPr>
          <w:rFonts w:ascii="Segoe UI" w:hAnsi="Segoe UI" w:cs="Segoe UI"/>
          <w:color w:val="0033CC"/>
        </w:rPr>
        <w:t xml:space="preserve"> </w:t>
      </w:r>
      <w:r w:rsidR="002C6E5C" w:rsidRPr="005E1DA2">
        <w:rPr>
          <w:rFonts w:ascii="Segoe UI" w:hAnsi="Segoe UI" w:cs="Segoe UI"/>
          <w:color w:val="0033CC"/>
        </w:rPr>
        <w:t xml:space="preserve"> </w:t>
      </w:r>
      <w:hyperlink r:id="rId27" w:history="1">
        <w:r w:rsidR="002C6E5C" w:rsidRPr="005E1DA2">
          <w:rPr>
            <w:rFonts w:ascii="Segoe UI" w:hAnsi="Segoe UI" w:cs="Segoe UI"/>
            <w:color w:val="0033CC"/>
            <w:u w:val="single"/>
          </w:rPr>
          <w:t>https://www.autism.org.uk/services/scotland.aspx</w:t>
        </w:r>
      </w:hyperlink>
      <w:r w:rsidR="002C6E5C" w:rsidRPr="005E1DA2">
        <w:rPr>
          <w:rFonts w:ascii="Segoe UI" w:hAnsi="Segoe UI" w:cs="Segoe UI"/>
          <w:color w:val="000000"/>
        </w:rPr>
        <w:t xml:space="preserve"> </w:t>
      </w:r>
    </w:p>
    <w:p w14:paraId="6F5008B8" w14:textId="0412457A" w:rsidR="002C6E5C" w:rsidRDefault="002C6E5C" w:rsidP="002C6E5C">
      <w:pPr>
        <w:rPr>
          <w:rFonts w:ascii="Segoe UI" w:hAnsi="Segoe UI" w:cs="Segoe UI"/>
          <w:b/>
          <w:color w:val="000000"/>
        </w:rPr>
      </w:pPr>
    </w:p>
    <w:p w14:paraId="49F32B42" w14:textId="494FBD9D" w:rsidR="0027036D" w:rsidRPr="0027036D" w:rsidRDefault="00112BE7" w:rsidP="002C6E5C">
      <w:pPr>
        <w:rPr>
          <w:rFonts w:ascii="Segoe UI" w:hAnsi="Segoe UI" w:cs="Segoe UI"/>
          <w:b/>
          <w:color w:val="000000"/>
        </w:rPr>
      </w:pPr>
      <w:r>
        <w:rPr>
          <w:rFonts w:ascii="Segoe UI" w:hAnsi="Segoe UI" w:cs="Segoe UI"/>
          <w:b/>
          <w:color w:val="000000"/>
        </w:rPr>
        <w:t>Local NAS Branches:</w:t>
      </w:r>
      <w:r w:rsidR="0027036D">
        <w:rPr>
          <w:rFonts w:ascii="Segoe UI" w:hAnsi="Segoe UI" w:cs="Segoe UI"/>
          <w:b/>
          <w:color w:val="000000"/>
        </w:rPr>
        <w:t xml:space="preserve"> </w:t>
      </w:r>
      <w:r>
        <w:rPr>
          <w:rFonts w:ascii="Segoe UI" w:hAnsi="Segoe UI" w:cs="Segoe UI"/>
          <w:bCs/>
          <w:color w:val="000000"/>
        </w:rPr>
        <w:t xml:space="preserve">These volunteer-led branches offer direct advice, support, and </w:t>
      </w:r>
      <w:r w:rsidR="0027036D">
        <w:rPr>
          <w:rFonts w:ascii="Segoe UI" w:hAnsi="Segoe UI" w:cs="Segoe UI"/>
          <w:bCs/>
          <w:color w:val="000000"/>
        </w:rPr>
        <w:t xml:space="preserve">understanding for autistic people and their families and friends. </w:t>
      </w:r>
    </w:p>
    <w:p w14:paraId="59593159" w14:textId="2214210A" w:rsidR="0027036D" w:rsidRDefault="0027036D" w:rsidP="002C6E5C">
      <w:pPr>
        <w:rPr>
          <w:rFonts w:ascii="Segoe UI" w:hAnsi="Segoe UI" w:cs="Segoe UI"/>
          <w:bCs/>
          <w:color w:val="000000"/>
        </w:rPr>
      </w:pPr>
    </w:p>
    <w:p w14:paraId="3D53DBAD" w14:textId="63F188D1" w:rsidR="00EF4A15" w:rsidRDefault="004463A9" w:rsidP="002C6E5C">
      <w:pPr>
        <w:rPr>
          <w:rFonts w:ascii="Segoe UI" w:hAnsi="Segoe UI" w:cs="Segoe UI"/>
          <w:bCs/>
          <w:color w:val="000000"/>
        </w:rPr>
      </w:pPr>
      <w:r>
        <w:rPr>
          <w:rFonts w:ascii="Segoe UI" w:hAnsi="Segoe UI" w:cs="Segoe UI"/>
          <w:bCs/>
          <w:noProof/>
          <w:color w:val="000000"/>
        </w:rPr>
        <w:drawing>
          <wp:anchor distT="0" distB="0" distL="114300" distR="114300" simplePos="0" relativeHeight="251665920" behindDoc="0" locked="0" layoutInCell="1" allowOverlap="1" wp14:anchorId="05C6C1E5" wp14:editId="201A8034">
            <wp:simplePos x="0" y="0"/>
            <wp:positionH relativeFrom="column">
              <wp:posOffset>3886200</wp:posOffset>
            </wp:positionH>
            <wp:positionV relativeFrom="paragraph">
              <wp:posOffset>142240</wp:posOffset>
            </wp:positionV>
            <wp:extent cx="1797134" cy="544830"/>
            <wp:effectExtent l="19050" t="19050" r="12700" b="26670"/>
            <wp:wrapNone/>
            <wp:docPr id="518068614" name="Picture 1" descr="A logo for a national autistic socie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68614" name="Picture 1" descr="A logo for a national autistic society&#10;&#10;AI-generated content may be incorrect."/>
                    <pic:cNvPicPr/>
                  </pic:nvPicPr>
                  <pic:blipFill rotWithShape="1">
                    <a:blip r:embed="rId28" cstate="print">
                      <a:extLst>
                        <a:ext uri="{28A0092B-C50C-407E-A947-70E740481C1C}">
                          <a14:useLocalDpi xmlns:a14="http://schemas.microsoft.com/office/drawing/2010/main" val="0"/>
                        </a:ext>
                      </a:extLst>
                    </a:blip>
                    <a:srcRect l="9128" t="22033" r="9772" b="19321"/>
                    <a:stretch>
                      <a:fillRect/>
                    </a:stretch>
                  </pic:blipFill>
                  <pic:spPr bwMode="auto">
                    <a:xfrm>
                      <a:off x="0" y="0"/>
                      <a:ext cx="1797134" cy="544830"/>
                    </a:xfrm>
                    <a:prstGeom prst="rect">
                      <a:avLst/>
                    </a:prstGeom>
                    <a:ln w="9525" cap="flat" cmpd="sng" algn="ctr">
                      <a:solidFill>
                        <a:srgbClr val="7030A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2BE7">
        <w:rPr>
          <w:rFonts w:ascii="Segoe UI" w:hAnsi="Segoe UI" w:cs="Segoe UI"/>
          <w:bCs/>
          <w:color w:val="000000"/>
        </w:rPr>
        <w:t xml:space="preserve">NAS Highland Branch </w:t>
      </w:r>
      <w:r w:rsidR="0027036D">
        <w:rPr>
          <w:rFonts w:ascii="Segoe UI" w:hAnsi="Segoe UI" w:cs="Segoe UI"/>
          <w:bCs/>
          <w:color w:val="000000"/>
        </w:rPr>
        <w:tab/>
      </w:r>
      <w:r w:rsidR="0027036D">
        <w:rPr>
          <w:rFonts w:ascii="Segoe UI" w:hAnsi="Segoe UI" w:cs="Segoe UI"/>
          <w:bCs/>
          <w:color w:val="000000"/>
        </w:rPr>
        <w:tab/>
      </w:r>
    </w:p>
    <w:p w14:paraId="7AFE9EBB" w14:textId="6D515332" w:rsidR="00112BE7" w:rsidRDefault="00EF4A15" w:rsidP="002C6E5C">
      <w:pPr>
        <w:rPr>
          <w:rFonts w:ascii="Segoe UI" w:hAnsi="Segoe UI" w:cs="Segoe UI"/>
          <w:bCs/>
          <w:color w:val="000000"/>
        </w:rPr>
      </w:pPr>
      <w:hyperlink r:id="rId29" w:history="1">
        <w:r w:rsidRPr="00F8479A">
          <w:rPr>
            <w:rStyle w:val="Hyperlink"/>
            <w:rFonts w:ascii="Segoe UI" w:hAnsi="Segoe UI" w:cs="Segoe UI"/>
            <w:bCs/>
          </w:rPr>
          <w:t>https://www.facebook.com/NASHighland</w:t>
        </w:r>
      </w:hyperlink>
    </w:p>
    <w:p w14:paraId="04DFF505" w14:textId="359C00FE" w:rsidR="00357F51" w:rsidRDefault="00357F51" w:rsidP="002C6E5C">
      <w:pPr>
        <w:rPr>
          <w:rFonts w:ascii="Segoe UI" w:hAnsi="Segoe UI" w:cs="Segoe UI"/>
          <w:bCs/>
          <w:color w:val="000000"/>
        </w:rPr>
      </w:pPr>
      <w:hyperlink r:id="rId30" w:history="1">
        <w:r w:rsidRPr="00520234">
          <w:rPr>
            <w:rStyle w:val="Hyperlink"/>
            <w:rFonts w:ascii="Segoe UI" w:hAnsi="Segoe UI" w:cs="Segoe UI"/>
            <w:bCs/>
          </w:rPr>
          <w:t>highland.branch@nas.org.uk</w:t>
        </w:r>
      </w:hyperlink>
      <w:r>
        <w:rPr>
          <w:rFonts w:ascii="Segoe UI" w:hAnsi="Segoe UI" w:cs="Segoe UI"/>
          <w:bCs/>
          <w:color w:val="000000"/>
        </w:rPr>
        <w:t xml:space="preserve"> </w:t>
      </w:r>
    </w:p>
    <w:p w14:paraId="606EDEF0" w14:textId="13F7CB85" w:rsidR="00EF4A15" w:rsidRDefault="00EF4A15" w:rsidP="002C6E5C">
      <w:pPr>
        <w:rPr>
          <w:rFonts w:ascii="Segoe UI" w:hAnsi="Segoe UI" w:cs="Segoe UI"/>
          <w:bCs/>
          <w:color w:val="000000"/>
        </w:rPr>
      </w:pPr>
    </w:p>
    <w:p w14:paraId="70CD5BB1" w14:textId="24475F4C" w:rsidR="00357F51" w:rsidRDefault="00841B79" w:rsidP="002C6E5C">
      <w:pPr>
        <w:rPr>
          <w:rFonts w:ascii="Segoe UI" w:hAnsi="Segoe UI" w:cs="Segoe UI"/>
          <w:bCs/>
          <w:color w:val="000000"/>
        </w:rPr>
      </w:pPr>
      <w:r>
        <w:rPr>
          <w:rFonts w:ascii="Segoe UI" w:hAnsi="Segoe UI" w:cs="Segoe UI"/>
          <w:bCs/>
          <w:noProof/>
          <w:color w:val="000000"/>
        </w:rPr>
        <w:drawing>
          <wp:anchor distT="0" distB="0" distL="114300" distR="114300" simplePos="0" relativeHeight="251666944" behindDoc="0" locked="0" layoutInCell="1" allowOverlap="1" wp14:anchorId="273DA6BD" wp14:editId="182D6222">
            <wp:simplePos x="0" y="0"/>
            <wp:positionH relativeFrom="column">
              <wp:posOffset>3505200</wp:posOffset>
            </wp:positionH>
            <wp:positionV relativeFrom="paragraph">
              <wp:posOffset>78105</wp:posOffset>
            </wp:positionV>
            <wp:extent cx="2457450" cy="510533"/>
            <wp:effectExtent l="19050" t="19050" r="19050" b="23495"/>
            <wp:wrapNone/>
            <wp:docPr id="46817261" name="Picture 2" descr="A logo for a autism sup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7261" name="Picture 2" descr="A logo for a autism support&#10;&#10;AI-generated content may be incorrect."/>
                    <pic:cNvPicPr/>
                  </pic:nvPicPr>
                  <pic:blipFill rotWithShape="1">
                    <a:blip r:embed="rId31" cstate="print">
                      <a:extLst>
                        <a:ext uri="{28A0092B-C50C-407E-A947-70E740481C1C}">
                          <a14:useLocalDpi xmlns:a14="http://schemas.microsoft.com/office/drawing/2010/main" val="0"/>
                        </a:ext>
                      </a:extLst>
                    </a:blip>
                    <a:srcRect t="39340" b="39869"/>
                    <a:stretch>
                      <a:fillRect/>
                    </a:stretch>
                  </pic:blipFill>
                  <pic:spPr bwMode="auto">
                    <a:xfrm>
                      <a:off x="0" y="0"/>
                      <a:ext cx="2457450" cy="510533"/>
                    </a:xfrm>
                    <a:prstGeom prst="rect">
                      <a:avLst/>
                    </a:prstGeom>
                    <a:ln>
                      <a:solidFill>
                        <a:srgbClr val="7030A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036D">
        <w:rPr>
          <w:rFonts w:ascii="Segoe UI" w:hAnsi="Segoe UI" w:cs="Segoe UI"/>
          <w:bCs/>
          <w:color w:val="000000"/>
        </w:rPr>
        <w:t>NAS Moray, Nairn, &amp; Strathspey</w:t>
      </w:r>
    </w:p>
    <w:p w14:paraId="6472D995" w14:textId="68EC8D92" w:rsidR="00357F51" w:rsidRDefault="00304967" w:rsidP="002C6E5C">
      <w:pPr>
        <w:rPr>
          <w:rFonts w:ascii="Segoe UI" w:hAnsi="Segoe UI" w:cs="Segoe UI"/>
          <w:bCs/>
          <w:color w:val="000000"/>
        </w:rPr>
      </w:pPr>
      <w:hyperlink r:id="rId32" w:history="1">
        <w:r w:rsidRPr="00520234">
          <w:rPr>
            <w:rStyle w:val="Hyperlink"/>
            <w:rFonts w:ascii="Segoe UI" w:hAnsi="Segoe UI" w:cs="Segoe UI"/>
            <w:bCs/>
          </w:rPr>
          <w:t>https://www.facebook.com/NASNairn/</w:t>
        </w:r>
      </w:hyperlink>
      <w:r>
        <w:rPr>
          <w:rFonts w:ascii="Segoe UI" w:hAnsi="Segoe UI" w:cs="Segoe UI"/>
          <w:bCs/>
          <w:color w:val="000000"/>
        </w:rPr>
        <w:t xml:space="preserve"> </w:t>
      </w:r>
    </w:p>
    <w:p w14:paraId="008DDA47" w14:textId="7AA8836E" w:rsidR="00304967" w:rsidRDefault="00841B79" w:rsidP="002C6E5C">
      <w:pPr>
        <w:rPr>
          <w:rFonts w:ascii="Segoe UI" w:hAnsi="Segoe UI" w:cs="Segoe UI"/>
          <w:bCs/>
          <w:color w:val="000000"/>
        </w:rPr>
      </w:pPr>
      <w:hyperlink r:id="rId33" w:history="1">
        <w:r w:rsidRPr="00520234">
          <w:rPr>
            <w:rStyle w:val="Hyperlink"/>
            <w:rFonts w:ascii="Segoe UI" w:hAnsi="Segoe UI" w:cs="Segoe UI"/>
            <w:bCs/>
          </w:rPr>
          <w:t>Moraynairnstrathspey.branch@nas.org.uk</w:t>
        </w:r>
      </w:hyperlink>
      <w:r>
        <w:rPr>
          <w:rFonts w:ascii="Segoe UI" w:hAnsi="Segoe UI" w:cs="Segoe UI"/>
          <w:bCs/>
          <w:color w:val="000000"/>
        </w:rPr>
        <w:t xml:space="preserve"> </w:t>
      </w:r>
    </w:p>
    <w:p w14:paraId="15556A9F" w14:textId="5BEE7F11" w:rsidR="00112BE7" w:rsidRPr="00841B79" w:rsidRDefault="0027036D" w:rsidP="002C6E5C">
      <w:pPr>
        <w:rPr>
          <w:rFonts w:ascii="Segoe UI" w:hAnsi="Segoe UI" w:cs="Segoe UI"/>
          <w:bCs/>
          <w:color w:val="000000"/>
        </w:rPr>
      </w:pPr>
      <w:r>
        <w:rPr>
          <w:rFonts w:ascii="Segoe UI" w:hAnsi="Segoe UI" w:cs="Segoe UI"/>
          <w:bCs/>
          <w:color w:val="000000"/>
        </w:rPr>
        <w:tab/>
      </w:r>
    </w:p>
    <w:p w14:paraId="206C62E3" w14:textId="77777777" w:rsidR="000F7079" w:rsidRDefault="00852A98" w:rsidP="00852A98">
      <w:pPr>
        <w:rPr>
          <w:rFonts w:ascii="Segoe UI" w:hAnsi="Segoe UI" w:cs="Segoe UI"/>
          <w:color w:val="000000"/>
        </w:rPr>
      </w:pPr>
      <w:r w:rsidRPr="005E1DA2">
        <w:rPr>
          <w:rFonts w:ascii="Segoe UI" w:eastAsia="Calibri" w:hAnsi="Segoe UI" w:cs="Segoe UI"/>
          <w:b/>
          <w:color w:val="000000"/>
          <w:lang w:eastAsia="en-US"/>
        </w:rPr>
        <w:t>Sl</w:t>
      </w:r>
      <w:r w:rsidRPr="005E1DA2">
        <w:rPr>
          <w:rFonts w:ascii="Segoe UI" w:hAnsi="Segoe UI" w:cs="Segoe UI"/>
          <w:b/>
          <w:color w:val="000000"/>
        </w:rPr>
        <w:t>eep Scotland</w:t>
      </w:r>
      <w:r w:rsidRPr="005E1DA2">
        <w:rPr>
          <w:rFonts w:ascii="Segoe UI" w:hAnsi="Segoe UI" w:cs="Segoe UI"/>
          <w:color w:val="000000"/>
        </w:rPr>
        <w:t xml:space="preserve">: </w:t>
      </w:r>
    </w:p>
    <w:p w14:paraId="748F8C22" w14:textId="28CC95CE" w:rsidR="00852A98" w:rsidRPr="005E1DA2" w:rsidRDefault="000F7079" w:rsidP="00852A98">
      <w:pPr>
        <w:rPr>
          <w:rFonts w:ascii="Segoe UI" w:hAnsi="Segoe UI" w:cs="Segoe UI"/>
        </w:rPr>
      </w:pPr>
      <w:hyperlink r:id="rId34" w:history="1">
        <w:r w:rsidRPr="00520234">
          <w:rPr>
            <w:rStyle w:val="Hyperlink"/>
            <w:rFonts w:ascii="Segoe UI" w:hAnsi="Segoe UI" w:cs="Segoe UI"/>
          </w:rPr>
          <w:t>https://www.sleepscotland.org/</w:t>
        </w:r>
      </w:hyperlink>
    </w:p>
    <w:p w14:paraId="4BFFFB43" w14:textId="77777777" w:rsidR="00852A98" w:rsidRPr="000B1913" w:rsidRDefault="00852A98" w:rsidP="002C6E5C">
      <w:pPr>
        <w:rPr>
          <w:rFonts w:ascii="Segoe UI" w:hAnsi="Segoe UI" w:cs="Segoe UI"/>
          <w:bCs/>
          <w:color w:val="000000"/>
        </w:rPr>
      </w:pPr>
    </w:p>
    <w:p w14:paraId="6C6B68C3" w14:textId="0C654BEA" w:rsidR="002C6E5C" w:rsidRPr="005E1DA2" w:rsidRDefault="002C6E5C" w:rsidP="002C6E5C">
      <w:pPr>
        <w:rPr>
          <w:rFonts w:ascii="Segoe UI" w:hAnsi="Segoe UI" w:cs="Segoe UI"/>
          <w:color w:val="000000"/>
        </w:rPr>
      </w:pPr>
      <w:r w:rsidRPr="005E1DA2">
        <w:rPr>
          <w:rFonts w:ascii="Segoe UI" w:hAnsi="Segoe UI" w:cs="Segoe UI"/>
          <w:b/>
          <w:color w:val="000000"/>
        </w:rPr>
        <w:t>CAMHS (Child &amp; Adolescent Mental Health Service)</w:t>
      </w:r>
      <w:r w:rsidRPr="005E1DA2">
        <w:rPr>
          <w:rFonts w:ascii="Segoe UI" w:hAnsi="Segoe UI" w:cs="Segoe UI"/>
          <w:color w:val="000000"/>
        </w:rPr>
        <w:t>:</w:t>
      </w:r>
      <w:r w:rsidR="00992591">
        <w:rPr>
          <w:rFonts w:ascii="Segoe UI" w:hAnsi="Segoe UI" w:cs="Segoe UI"/>
          <w:color w:val="000000"/>
        </w:rPr>
        <w:t xml:space="preserve"> </w:t>
      </w:r>
      <w:r w:rsidR="00992591" w:rsidRPr="005E1DA2">
        <w:rPr>
          <w:rFonts w:ascii="Segoe UI" w:hAnsi="Segoe UI" w:cs="Segoe UI"/>
          <w:color w:val="000000"/>
        </w:rPr>
        <w:t>This site has lots of helpful resources to support mental health and well-being, including anxiety.</w:t>
      </w:r>
    </w:p>
    <w:p w14:paraId="6F9EECA9" w14:textId="0BE898AE" w:rsidR="002C6E5C" w:rsidRPr="005E1DA2" w:rsidRDefault="002C6E5C" w:rsidP="002C6E5C">
      <w:pPr>
        <w:rPr>
          <w:rFonts w:ascii="Segoe UI" w:hAnsi="Segoe UI" w:cs="Segoe UI"/>
          <w:color w:val="000000"/>
        </w:rPr>
      </w:pPr>
      <w:hyperlink r:id="rId35" w:history="1">
        <w:r w:rsidRPr="005E1DA2">
          <w:rPr>
            <w:rFonts w:ascii="Segoe UI" w:hAnsi="Segoe UI" w:cs="Segoe UI"/>
            <w:color w:val="0000FF"/>
            <w:u w:val="single"/>
          </w:rPr>
          <w:t>https://www.camhs-resources.co.uk/</w:t>
        </w:r>
      </w:hyperlink>
    </w:p>
    <w:p w14:paraId="3EE9F7EB" w14:textId="77777777" w:rsidR="002C6E5C" w:rsidRPr="005E1DA2" w:rsidRDefault="002C6E5C" w:rsidP="002C6E5C">
      <w:pPr>
        <w:autoSpaceDE w:val="0"/>
        <w:autoSpaceDN w:val="0"/>
        <w:adjustRightInd w:val="0"/>
        <w:contextualSpacing/>
        <w:rPr>
          <w:rFonts w:ascii="Segoe UI" w:hAnsi="Segoe UI" w:cs="Segoe UI"/>
        </w:rPr>
      </w:pPr>
    </w:p>
    <w:p w14:paraId="33E313EE" w14:textId="695CBB07" w:rsidR="000F7079" w:rsidRDefault="002C6E5C" w:rsidP="002C6E5C">
      <w:pPr>
        <w:rPr>
          <w:rFonts w:ascii="Segoe UI" w:hAnsi="Segoe UI" w:cs="Segoe UI"/>
          <w:color w:val="000000"/>
        </w:rPr>
      </w:pPr>
      <w:r w:rsidRPr="005E1DA2">
        <w:rPr>
          <w:rFonts w:ascii="Segoe UI" w:hAnsi="Segoe UI" w:cs="Segoe UI"/>
          <w:b/>
          <w:color w:val="000000"/>
        </w:rPr>
        <w:t xml:space="preserve">Occupational </w:t>
      </w:r>
      <w:r w:rsidRPr="00992591">
        <w:rPr>
          <w:rFonts w:ascii="Segoe UI" w:hAnsi="Segoe UI" w:cs="Segoe UI"/>
          <w:b/>
          <w:color w:val="000000"/>
        </w:rPr>
        <w:t>Therapy</w:t>
      </w:r>
      <w:r w:rsidR="00992591" w:rsidRPr="00992591">
        <w:rPr>
          <w:rFonts w:ascii="Segoe UI" w:hAnsi="Segoe UI" w:cs="Segoe UI"/>
          <w:b/>
          <w:color w:val="000000"/>
        </w:rPr>
        <w:t xml:space="preserve"> Service</w:t>
      </w:r>
    </w:p>
    <w:p w14:paraId="30D8DB32" w14:textId="794A5671" w:rsidR="002C6E5C" w:rsidRPr="005E1DA2" w:rsidRDefault="002C6E5C" w:rsidP="002C6E5C">
      <w:pPr>
        <w:rPr>
          <w:rFonts w:ascii="Segoe UI" w:hAnsi="Segoe UI" w:cs="Segoe UI"/>
          <w:color w:val="000000"/>
        </w:rPr>
      </w:pPr>
      <w:r w:rsidRPr="005E1DA2">
        <w:rPr>
          <w:rFonts w:ascii="Segoe UI" w:hAnsi="Segoe UI" w:cs="Segoe UI"/>
          <w:color w:val="000000"/>
        </w:rPr>
        <w:t>Phone</w:t>
      </w:r>
      <w:r w:rsidR="000F7079">
        <w:rPr>
          <w:rFonts w:ascii="Segoe UI" w:hAnsi="Segoe UI" w:cs="Segoe UI"/>
          <w:color w:val="000000"/>
        </w:rPr>
        <w:t>:</w:t>
      </w:r>
      <w:r w:rsidRPr="005E1DA2">
        <w:rPr>
          <w:rFonts w:ascii="Segoe UI" w:hAnsi="Segoe UI" w:cs="Segoe UI"/>
          <w:color w:val="000000"/>
        </w:rPr>
        <w:t xml:space="preserve"> 01463 644993</w:t>
      </w:r>
    </w:p>
    <w:p w14:paraId="0A5DEB6D" w14:textId="77777777" w:rsidR="002C6E5C" w:rsidRPr="005E1DA2" w:rsidRDefault="000A3FB2" w:rsidP="002C6E5C">
      <w:pPr>
        <w:rPr>
          <w:rFonts w:ascii="Segoe UI" w:hAnsi="Segoe UI" w:cs="Segoe UI"/>
          <w:color w:val="000000"/>
        </w:rPr>
      </w:pPr>
      <w:r w:rsidRPr="005E1DA2">
        <w:rPr>
          <w:rFonts w:ascii="Segoe UI" w:hAnsi="Segoe UI" w:cs="Segoe UI"/>
          <w:color w:val="000000"/>
        </w:rPr>
        <w:t>E</w:t>
      </w:r>
      <w:r w:rsidR="002C6E5C" w:rsidRPr="005E1DA2">
        <w:rPr>
          <w:rFonts w:ascii="Segoe UI" w:hAnsi="Segoe UI" w:cs="Segoe UI"/>
          <w:color w:val="000000"/>
        </w:rPr>
        <w:t>mail</w:t>
      </w:r>
      <w:r w:rsidRPr="005E1DA2">
        <w:rPr>
          <w:rFonts w:ascii="Segoe UI" w:hAnsi="Segoe UI" w:cs="Segoe UI"/>
          <w:color w:val="000000"/>
        </w:rPr>
        <w:t>:</w:t>
      </w:r>
      <w:r w:rsidR="002C6E5C" w:rsidRPr="005E1DA2">
        <w:rPr>
          <w:rFonts w:ascii="Segoe UI" w:hAnsi="Segoe UI" w:cs="Segoe UI"/>
          <w:color w:val="000000"/>
        </w:rPr>
        <w:t xml:space="preserve"> </w:t>
      </w:r>
      <w:hyperlink r:id="rId36" w:history="1">
        <w:r w:rsidR="002C6E5C" w:rsidRPr="005E1DA2">
          <w:rPr>
            <w:rFonts w:ascii="Segoe UI" w:hAnsi="Segoe UI" w:cs="Segoe UI"/>
            <w:color w:val="0000FF"/>
            <w:u w:val="single"/>
          </w:rPr>
          <w:t>Childrens.OTservice@highland.gov.uk</w:t>
        </w:r>
      </w:hyperlink>
      <w:r w:rsidR="002C6E5C" w:rsidRPr="005E1DA2">
        <w:rPr>
          <w:rFonts w:ascii="Segoe UI" w:hAnsi="Segoe UI" w:cs="Segoe UI"/>
          <w:color w:val="000000"/>
        </w:rPr>
        <w:t xml:space="preserve"> </w:t>
      </w:r>
    </w:p>
    <w:p w14:paraId="501D7B67" w14:textId="77777777" w:rsidR="002C6E5C" w:rsidRPr="005E1DA2" w:rsidRDefault="002C6E5C" w:rsidP="002C6E5C">
      <w:pPr>
        <w:rPr>
          <w:rFonts w:ascii="Segoe UI" w:hAnsi="Segoe UI" w:cs="Segoe UI"/>
          <w:color w:val="000000"/>
        </w:rPr>
      </w:pPr>
    </w:p>
    <w:p w14:paraId="07915D40" w14:textId="71B21F67" w:rsidR="000F7079" w:rsidRDefault="002C6E5C" w:rsidP="002C6E5C">
      <w:pPr>
        <w:rPr>
          <w:rFonts w:ascii="Segoe UI" w:hAnsi="Segoe UI" w:cs="Segoe UI"/>
          <w:color w:val="000000"/>
        </w:rPr>
      </w:pPr>
      <w:r w:rsidRPr="005E1DA2">
        <w:rPr>
          <w:rFonts w:ascii="Segoe UI" w:hAnsi="Segoe UI" w:cs="Segoe UI"/>
          <w:b/>
          <w:color w:val="000000"/>
        </w:rPr>
        <w:t>Speech &amp; Language Therapy</w:t>
      </w:r>
      <w:r w:rsidR="00992591">
        <w:rPr>
          <w:rFonts w:ascii="Segoe UI" w:hAnsi="Segoe UI" w:cs="Segoe UI"/>
          <w:b/>
          <w:color w:val="000000"/>
        </w:rPr>
        <w:t xml:space="preserve"> Service</w:t>
      </w:r>
      <w:r w:rsidRPr="005E1DA2">
        <w:rPr>
          <w:rFonts w:ascii="Segoe UI" w:hAnsi="Segoe UI" w:cs="Segoe UI"/>
          <w:color w:val="000000"/>
        </w:rPr>
        <w:t xml:space="preserve"> </w:t>
      </w:r>
    </w:p>
    <w:p w14:paraId="16141136" w14:textId="410F6B3A" w:rsidR="002C6E5C" w:rsidRPr="005E1DA2" w:rsidRDefault="002C6E5C" w:rsidP="002C6E5C">
      <w:pPr>
        <w:rPr>
          <w:rFonts w:ascii="Segoe UI" w:hAnsi="Segoe UI" w:cs="Segoe UI"/>
          <w:color w:val="000000"/>
        </w:rPr>
      </w:pPr>
      <w:r w:rsidRPr="005E1DA2">
        <w:rPr>
          <w:rFonts w:ascii="Segoe UI" w:hAnsi="Segoe UI" w:cs="Segoe UI"/>
          <w:color w:val="000000"/>
        </w:rPr>
        <w:t>Phone</w:t>
      </w:r>
      <w:r w:rsidR="000F7079">
        <w:rPr>
          <w:rFonts w:ascii="Segoe UI" w:hAnsi="Segoe UI" w:cs="Segoe UI"/>
          <w:color w:val="000000"/>
        </w:rPr>
        <w:t>:</w:t>
      </w:r>
      <w:r w:rsidRPr="005E1DA2">
        <w:rPr>
          <w:rFonts w:ascii="Segoe UI" w:hAnsi="Segoe UI" w:cs="Segoe UI"/>
          <w:color w:val="000000"/>
        </w:rPr>
        <w:t xml:space="preserve"> 01463 705424 </w:t>
      </w:r>
    </w:p>
    <w:p w14:paraId="1AE50296" w14:textId="77777777" w:rsidR="002C6E5C" w:rsidRPr="005E1DA2" w:rsidRDefault="000A3FB2" w:rsidP="002C6E5C">
      <w:pPr>
        <w:rPr>
          <w:rFonts w:ascii="Segoe UI" w:hAnsi="Segoe UI" w:cs="Segoe UI"/>
          <w:color w:val="000000"/>
        </w:rPr>
      </w:pPr>
      <w:r w:rsidRPr="005E1DA2">
        <w:rPr>
          <w:rFonts w:ascii="Segoe UI" w:hAnsi="Segoe UI" w:cs="Segoe UI"/>
          <w:color w:val="000000"/>
        </w:rPr>
        <w:t>E</w:t>
      </w:r>
      <w:r w:rsidR="002C6E5C" w:rsidRPr="005E1DA2">
        <w:rPr>
          <w:rFonts w:ascii="Segoe UI" w:hAnsi="Segoe UI" w:cs="Segoe UI"/>
          <w:color w:val="000000"/>
        </w:rPr>
        <w:t>mail</w:t>
      </w:r>
      <w:r w:rsidRPr="005E1DA2">
        <w:rPr>
          <w:rFonts w:ascii="Segoe UI" w:hAnsi="Segoe UI" w:cs="Segoe UI"/>
          <w:color w:val="000000"/>
        </w:rPr>
        <w:t>:</w:t>
      </w:r>
      <w:r w:rsidR="002C6E5C" w:rsidRPr="005E1DA2">
        <w:rPr>
          <w:rFonts w:ascii="Segoe UI" w:hAnsi="Segoe UI" w:cs="Segoe UI"/>
          <w:color w:val="000000"/>
        </w:rPr>
        <w:t xml:space="preserve"> </w:t>
      </w:r>
      <w:hyperlink r:id="rId37" w:history="1">
        <w:r w:rsidR="002C6E5C" w:rsidRPr="005E1DA2">
          <w:rPr>
            <w:rFonts w:ascii="Segoe UI" w:hAnsi="Segoe UI" w:cs="Segoe UI"/>
            <w:color w:val="0000FF"/>
            <w:u w:val="single"/>
          </w:rPr>
          <w:t>sltservicehighland@highland.gov.uk</w:t>
        </w:r>
      </w:hyperlink>
    </w:p>
    <w:p w14:paraId="5F2EF869" w14:textId="678F3273" w:rsidR="002C6E5C" w:rsidRDefault="002C6E5C" w:rsidP="002C6E5C">
      <w:pPr>
        <w:pStyle w:val="xmsonormal"/>
        <w:rPr>
          <w:rFonts w:ascii="Segoe UI" w:eastAsia="Times New Roman" w:hAnsi="Segoe UI" w:cs="Segoe UI"/>
          <w:sz w:val="24"/>
          <w:szCs w:val="24"/>
        </w:rPr>
      </w:pPr>
    </w:p>
    <w:p w14:paraId="27FCB075" w14:textId="45353ED2" w:rsidR="00311BCC" w:rsidRPr="000F4708" w:rsidRDefault="00311BCC" w:rsidP="003F7302">
      <w:pPr>
        <w:pStyle w:val="xmsonormal"/>
        <w:jc w:val="right"/>
        <w:rPr>
          <w:rFonts w:ascii="Segoe UI" w:eastAsia="Times New Roman" w:hAnsi="Segoe UI" w:cs="Segoe UI"/>
          <w:sz w:val="16"/>
          <w:szCs w:val="16"/>
        </w:rPr>
      </w:pPr>
    </w:p>
    <w:sectPr w:rsidR="00311BCC" w:rsidRPr="000F4708" w:rsidSect="001B434C">
      <w:footerReference w:type="default" r:id="rId38"/>
      <w:pgSz w:w="11906" w:h="16838"/>
      <w:pgMar w:top="1560" w:right="1133" w:bottom="709" w:left="1134"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3211" w14:textId="77777777" w:rsidR="004E3F2D" w:rsidRDefault="004E3F2D" w:rsidP="00BA5C46">
      <w:r>
        <w:separator/>
      </w:r>
    </w:p>
  </w:endnote>
  <w:endnote w:type="continuationSeparator" w:id="0">
    <w:p w14:paraId="0CF9ABD1" w14:textId="77777777" w:rsidR="004E3F2D" w:rsidRDefault="004E3F2D" w:rsidP="00BA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42F8" w14:textId="77777777" w:rsidR="000F7079" w:rsidRPr="000F4708" w:rsidRDefault="000F7079" w:rsidP="000F7079">
    <w:pPr>
      <w:pStyle w:val="xmsonormal"/>
      <w:jc w:val="right"/>
      <w:rPr>
        <w:rFonts w:ascii="Segoe UI" w:eastAsia="Times New Roman" w:hAnsi="Segoe UI" w:cs="Segoe UI"/>
        <w:sz w:val="16"/>
        <w:szCs w:val="16"/>
      </w:rPr>
    </w:pPr>
    <w:r>
      <w:rPr>
        <w:rFonts w:ascii="Segoe UI" w:eastAsia="Times New Roman" w:hAnsi="Segoe UI" w:cs="Segoe UI"/>
        <w:sz w:val="16"/>
        <w:szCs w:val="16"/>
      </w:rPr>
      <w:t>SM</w:t>
    </w:r>
    <w:r w:rsidRPr="000F4708">
      <w:rPr>
        <w:rFonts w:ascii="Segoe UI" w:eastAsia="Times New Roman" w:hAnsi="Segoe UI" w:cs="Segoe UI"/>
        <w:sz w:val="16"/>
        <w:szCs w:val="16"/>
      </w:rPr>
      <w:t>1</w:t>
    </w:r>
    <w:r>
      <w:rPr>
        <w:rFonts w:ascii="Segoe UI" w:eastAsia="Times New Roman" w:hAnsi="Segoe UI" w:cs="Segoe UI"/>
        <w:sz w:val="16"/>
        <w:szCs w:val="16"/>
      </w:rPr>
      <w:t>60625</w:t>
    </w:r>
  </w:p>
  <w:p w14:paraId="610567F4" w14:textId="77777777" w:rsidR="000F7079" w:rsidRDefault="000F7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EE597" w14:textId="77777777" w:rsidR="004E3F2D" w:rsidRDefault="004E3F2D" w:rsidP="00BA5C46">
      <w:r>
        <w:separator/>
      </w:r>
    </w:p>
  </w:footnote>
  <w:footnote w:type="continuationSeparator" w:id="0">
    <w:p w14:paraId="10E2B341" w14:textId="77777777" w:rsidR="004E3F2D" w:rsidRDefault="004E3F2D" w:rsidP="00BA5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4BD1"/>
    <w:multiLevelType w:val="hybridMultilevel"/>
    <w:tmpl w:val="A6406C36"/>
    <w:lvl w:ilvl="0" w:tplc="6C8C9210">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5102E4"/>
    <w:multiLevelType w:val="hybridMultilevel"/>
    <w:tmpl w:val="17B2741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6421A8"/>
    <w:multiLevelType w:val="multilevel"/>
    <w:tmpl w:val="BC5EF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B249A"/>
    <w:multiLevelType w:val="hybridMultilevel"/>
    <w:tmpl w:val="B7DCF2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A4F3890"/>
    <w:multiLevelType w:val="hybridMultilevel"/>
    <w:tmpl w:val="5FCA3E5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EC54F0"/>
    <w:multiLevelType w:val="hybridMultilevel"/>
    <w:tmpl w:val="2E802F6A"/>
    <w:lvl w:ilvl="0" w:tplc="3288F2C6">
      <w:start w:val="3"/>
      <w:numFmt w:val="bullet"/>
      <w:lvlText w:val="-"/>
      <w:lvlJc w:val="left"/>
      <w:pPr>
        <w:ind w:left="1080" w:hanging="72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B120E"/>
    <w:multiLevelType w:val="hybridMultilevel"/>
    <w:tmpl w:val="CEDA1142"/>
    <w:lvl w:ilvl="0" w:tplc="6C8C9210">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1E7BCF"/>
    <w:multiLevelType w:val="hybridMultilevel"/>
    <w:tmpl w:val="F0188514"/>
    <w:lvl w:ilvl="0" w:tplc="0809000F">
      <w:start w:val="1"/>
      <w:numFmt w:val="decimal"/>
      <w:lvlText w:val="%1."/>
      <w:lvlJc w:val="left"/>
      <w:pPr>
        <w:ind w:left="61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904328">
    <w:abstractNumId w:val="2"/>
  </w:num>
  <w:num w:numId="2" w16cid:durableId="1517978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6094580">
    <w:abstractNumId w:val="3"/>
  </w:num>
  <w:num w:numId="4" w16cid:durableId="482083056">
    <w:abstractNumId w:val="6"/>
  </w:num>
  <w:num w:numId="5" w16cid:durableId="1147357786">
    <w:abstractNumId w:val="7"/>
  </w:num>
  <w:num w:numId="6" w16cid:durableId="1082262662">
    <w:abstractNumId w:val="4"/>
  </w:num>
  <w:num w:numId="7" w16cid:durableId="1351688606">
    <w:abstractNumId w:val="0"/>
  </w:num>
  <w:num w:numId="8" w16cid:durableId="1440376266">
    <w:abstractNumId w:val="5"/>
  </w:num>
  <w:num w:numId="9" w16cid:durableId="1676030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87"/>
    <w:rsid w:val="0000042D"/>
    <w:rsid w:val="00034E38"/>
    <w:rsid w:val="0004398D"/>
    <w:rsid w:val="00044579"/>
    <w:rsid w:val="000468CC"/>
    <w:rsid w:val="00056EBD"/>
    <w:rsid w:val="00062957"/>
    <w:rsid w:val="000829D4"/>
    <w:rsid w:val="000A3FB2"/>
    <w:rsid w:val="000B1913"/>
    <w:rsid w:val="000B71B7"/>
    <w:rsid w:val="000C12DE"/>
    <w:rsid w:val="000C3B09"/>
    <w:rsid w:val="000F38D3"/>
    <w:rsid w:val="000F4708"/>
    <w:rsid w:val="000F530E"/>
    <w:rsid w:val="000F7079"/>
    <w:rsid w:val="00112BE7"/>
    <w:rsid w:val="001424FF"/>
    <w:rsid w:val="001945FD"/>
    <w:rsid w:val="001B434C"/>
    <w:rsid w:val="001C22E4"/>
    <w:rsid w:val="001F00B1"/>
    <w:rsid w:val="00210637"/>
    <w:rsid w:val="002135B9"/>
    <w:rsid w:val="002155CA"/>
    <w:rsid w:val="00233C46"/>
    <w:rsid w:val="002620FF"/>
    <w:rsid w:val="0027036D"/>
    <w:rsid w:val="00292886"/>
    <w:rsid w:val="002A62E4"/>
    <w:rsid w:val="002B084B"/>
    <w:rsid w:val="002B09D3"/>
    <w:rsid w:val="002C6E5C"/>
    <w:rsid w:val="002D212F"/>
    <w:rsid w:val="002D3817"/>
    <w:rsid w:val="002D6C08"/>
    <w:rsid w:val="002E6A41"/>
    <w:rsid w:val="00303993"/>
    <w:rsid w:val="00304967"/>
    <w:rsid w:val="00311BCC"/>
    <w:rsid w:val="00322BC4"/>
    <w:rsid w:val="00323804"/>
    <w:rsid w:val="00330865"/>
    <w:rsid w:val="003511D9"/>
    <w:rsid w:val="003569ED"/>
    <w:rsid w:val="00357F51"/>
    <w:rsid w:val="003649C0"/>
    <w:rsid w:val="00367693"/>
    <w:rsid w:val="0038385C"/>
    <w:rsid w:val="003858C9"/>
    <w:rsid w:val="0038621A"/>
    <w:rsid w:val="0039518C"/>
    <w:rsid w:val="0039606C"/>
    <w:rsid w:val="003A48A7"/>
    <w:rsid w:val="003E49A4"/>
    <w:rsid w:val="003E686B"/>
    <w:rsid w:val="003F0E6E"/>
    <w:rsid w:val="003F3493"/>
    <w:rsid w:val="003F7302"/>
    <w:rsid w:val="003F7D7D"/>
    <w:rsid w:val="004036EE"/>
    <w:rsid w:val="00407BFF"/>
    <w:rsid w:val="00423166"/>
    <w:rsid w:val="004365A1"/>
    <w:rsid w:val="004463A9"/>
    <w:rsid w:val="00483E18"/>
    <w:rsid w:val="00486C9D"/>
    <w:rsid w:val="00497890"/>
    <w:rsid w:val="004A0C3E"/>
    <w:rsid w:val="004A4750"/>
    <w:rsid w:val="004B760E"/>
    <w:rsid w:val="004D0680"/>
    <w:rsid w:val="004D3D58"/>
    <w:rsid w:val="004E0425"/>
    <w:rsid w:val="004E3F2D"/>
    <w:rsid w:val="00505602"/>
    <w:rsid w:val="005469DD"/>
    <w:rsid w:val="00555212"/>
    <w:rsid w:val="00563E8A"/>
    <w:rsid w:val="00566CBB"/>
    <w:rsid w:val="00580123"/>
    <w:rsid w:val="00595169"/>
    <w:rsid w:val="00597670"/>
    <w:rsid w:val="005B102C"/>
    <w:rsid w:val="005B3FDA"/>
    <w:rsid w:val="005B6062"/>
    <w:rsid w:val="005E1DA2"/>
    <w:rsid w:val="005E4C08"/>
    <w:rsid w:val="005F304D"/>
    <w:rsid w:val="00607D80"/>
    <w:rsid w:val="0061616E"/>
    <w:rsid w:val="00623361"/>
    <w:rsid w:val="00623B11"/>
    <w:rsid w:val="006245EC"/>
    <w:rsid w:val="00640EF2"/>
    <w:rsid w:val="006742D1"/>
    <w:rsid w:val="00675801"/>
    <w:rsid w:val="00697907"/>
    <w:rsid w:val="006B2641"/>
    <w:rsid w:val="006B6ACD"/>
    <w:rsid w:val="006D63FF"/>
    <w:rsid w:val="006F40BD"/>
    <w:rsid w:val="006F4736"/>
    <w:rsid w:val="00702625"/>
    <w:rsid w:val="00710A1A"/>
    <w:rsid w:val="00711289"/>
    <w:rsid w:val="00727B78"/>
    <w:rsid w:val="00730EB0"/>
    <w:rsid w:val="00731777"/>
    <w:rsid w:val="007447BB"/>
    <w:rsid w:val="0075087A"/>
    <w:rsid w:val="00794AB8"/>
    <w:rsid w:val="0079547F"/>
    <w:rsid w:val="007A49F7"/>
    <w:rsid w:val="007E5E1F"/>
    <w:rsid w:val="00803875"/>
    <w:rsid w:val="00815E32"/>
    <w:rsid w:val="00841B79"/>
    <w:rsid w:val="00844346"/>
    <w:rsid w:val="00852A98"/>
    <w:rsid w:val="0085428A"/>
    <w:rsid w:val="00877631"/>
    <w:rsid w:val="008866CE"/>
    <w:rsid w:val="008A3EBE"/>
    <w:rsid w:val="008A62F5"/>
    <w:rsid w:val="008A7290"/>
    <w:rsid w:val="008B2735"/>
    <w:rsid w:val="008F1448"/>
    <w:rsid w:val="008F2571"/>
    <w:rsid w:val="008F2E09"/>
    <w:rsid w:val="009028F9"/>
    <w:rsid w:val="0092432F"/>
    <w:rsid w:val="00925CAD"/>
    <w:rsid w:val="00976103"/>
    <w:rsid w:val="00992464"/>
    <w:rsid w:val="00992591"/>
    <w:rsid w:val="009C43DF"/>
    <w:rsid w:val="009C50D2"/>
    <w:rsid w:val="009D2FAF"/>
    <w:rsid w:val="009E5CF9"/>
    <w:rsid w:val="009F18C0"/>
    <w:rsid w:val="00A13B7F"/>
    <w:rsid w:val="00A17B16"/>
    <w:rsid w:val="00A21E7C"/>
    <w:rsid w:val="00A22D30"/>
    <w:rsid w:val="00A25DC5"/>
    <w:rsid w:val="00A276AE"/>
    <w:rsid w:val="00A40B5C"/>
    <w:rsid w:val="00A43A36"/>
    <w:rsid w:val="00A566E2"/>
    <w:rsid w:val="00A667ED"/>
    <w:rsid w:val="00A7156E"/>
    <w:rsid w:val="00A94E78"/>
    <w:rsid w:val="00AA11FF"/>
    <w:rsid w:val="00AB4FD3"/>
    <w:rsid w:val="00AC4528"/>
    <w:rsid w:val="00AF09C1"/>
    <w:rsid w:val="00AF20AA"/>
    <w:rsid w:val="00B02441"/>
    <w:rsid w:val="00B20247"/>
    <w:rsid w:val="00B266A2"/>
    <w:rsid w:val="00B35619"/>
    <w:rsid w:val="00B427AD"/>
    <w:rsid w:val="00B50378"/>
    <w:rsid w:val="00B52EDA"/>
    <w:rsid w:val="00B61090"/>
    <w:rsid w:val="00BA5C46"/>
    <w:rsid w:val="00BB23D5"/>
    <w:rsid w:val="00BB66AB"/>
    <w:rsid w:val="00BD7BA9"/>
    <w:rsid w:val="00BE34EB"/>
    <w:rsid w:val="00BF2F55"/>
    <w:rsid w:val="00C044F9"/>
    <w:rsid w:val="00C2568E"/>
    <w:rsid w:val="00C33525"/>
    <w:rsid w:val="00C6454A"/>
    <w:rsid w:val="00C7213F"/>
    <w:rsid w:val="00C76025"/>
    <w:rsid w:val="00CA19E9"/>
    <w:rsid w:val="00CA6780"/>
    <w:rsid w:val="00CC33AE"/>
    <w:rsid w:val="00CC6BA4"/>
    <w:rsid w:val="00CD0177"/>
    <w:rsid w:val="00CD6382"/>
    <w:rsid w:val="00CE0023"/>
    <w:rsid w:val="00CE62A6"/>
    <w:rsid w:val="00CF4C40"/>
    <w:rsid w:val="00D06213"/>
    <w:rsid w:val="00D24B2E"/>
    <w:rsid w:val="00D31A64"/>
    <w:rsid w:val="00D3795C"/>
    <w:rsid w:val="00D442E5"/>
    <w:rsid w:val="00D62FA4"/>
    <w:rsid w:val="00D72457"/>
    <w:rsid w:val="00D81B87"/>
    <w:rsid w:val="00DB17E4"/>
    <w:rsid w:val="00DD2121"/>
    <w:rsid w:val="00DD61C9"/>
    <w:rsid w:val="00DE1E93"/>
    <w:rsid w:val="00E070D3"/>
    <w:rsid w:val="00E21425"/>
    <w:rsid w:val="00E44975"/>
    <w:rsid w:val="00E52175"/>
    <w:rsid w:val="00E66354"/>
    <w:rsid w:val="00E85238"/>
    <w:rsid w:val="00E856D1"/>
    <w:rsid w:val="00E972F3"/>
    <w:rsid w:val="00EA2726"/>
    <w:rsid w:val="00EB0EDC"/>
    <w:rsid w:val="00EE1667"/>
    <w:rsid w:val="00EE32D8"/>
    <w:rsid w:val="00EF4A15"/>
    <w:rsid w:val="00F07897"/>
    <w:rsid w:val="00F148E4"/>
    <w:rsid w:val="00F33168"/>
    <w:rsid w:val="00F341E0"/>
    <w:rsid w:val="00F44FA5"/>
    <w:rsid w:val="00F51641"/>
    <w:rsid w:val="00F52C83"/>
    <w:rsid w:val="00F564A7"/>
    <w:rsid w:val="00F93AF8"/>
    <w:rsid w:val="00FA4B6C"/>
    <w:rsid w:val="00FA6680"/>
    <w:rsid w:val="00FA7A9F"/>
    <w:rsid w:val="00FD68CA"/>
    <w:rsid w:val="00FE27D8"/>
    <w:rsid w:val="00FE43B1"/>
    <w:rsid w:val="00FF2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D06CE2C"/>
  <w15:docId w15:val="{E602229D-E0B8-4B1D-B957-08F7DE0C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7602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semiHidden/>
    <w:unhideWhenUsed/>
    <w:qFormat/>
    <w:rsid w:val="00C7602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C76025"/>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qFormat/>
    <w:rsid w:val="00D81B87"/>
    <w:pPr>
      <w:keepNext/>
      <w:outlineLvl w:val="3"/>
    </w:pPr>
    <w:rPr>
      <w:rFonts w:ascii="Arial Black" w:hAnsi="Arial Black"/>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5C46"/>
    <w:pPr>
      <w:tabs>
        <w:tab w:val="center" w:pos="4513"/>
        <w:tab w:val="right" w:pos="9026"/>
      </w:tabs>
    </w:pPr>
  </w:style>
  <w:style w:type="character" w:customStyle="1" w:styleId="HeaderChar">
    <w:name w:val="Header Char"/>
    <w:link w:val="Header"/>
    <w:rsid w:val="00BA5C46"/>
    <w:rPr>
      <w:sz w:val="24"/>
      <w:szCs w:val="24"/>
    </w:rPr>
  </w:style>
  <w:style w:type="paragraph" w:styleId="Footer">
    <w:name w:val="footer"/>
    <w:basedOn w:val="Normal"/>
    <w:link w:val="FooterChar"/>
    <w:rsid w:val="00BA5C46"/>
    <w:pPr>
      <w:tabs>
        <w:tab w:val="center" w:pos="4513"/>
        <w:tab w:val="right" w:pos="9026"/>
      </w:tabs>
    </w:pPr>
  </w:style>
  <w:style w:type="character" w:customStyle="1" w:styleId="FooterChar">
    <w:name w:val="Footer Char"/>
    <w:link w:val="Footer"/>
    <w:rsid w:val="00BA5C46"/>
    <w:rPr>
      <w:sz w:val="24"/>
      <w:szCs w:val="24"/>
    </w:rPr>
  </w:style>
  <w:style w:type="paragraph" w:styleId="BalloonText">
    <w:name w:val="Balloon Text"/>
    <w:basedOn w:val="Normal"/>
    <w:link w:val="BalloonTextChar"/>
    <w:rsid w:val="00367693"/>
    <w:rPr>
      <w:rFonts w:ascii="Tahoma" w:hAnsi="Tahoma" w:cs="Tahoma"/>
      <w:sz w:val="16"/>
      <w:szCs w:val="16"/>
    </w:rPr>
  </w:style>
  <w:style w:type="character" w:customStyle="1" w:styleId="BalloonTextChar">
    <w:name w:val="Balloon Text Char"/>
    <w:link w:val="BalloonText"/>
    <w:rsid w:val="00367693"/>
    <w:rPr>
      <w:rFonts w:ascii="Tahoma" w:hAnsi="Tahoma" w:cs="Tahoma"/>
      <w:sz w:val="16"/>
      <w:szCs w:val="16"/>
    </w:rPr>
  </w:style>
  <w:style w:type="character" w:styleId="Hyperlink">
    <w:name w:val="Hyperlink"/>
    <w:uiPriority w:val="99"/>
    <w:unhideWhenUsed/>
    <w:rsid w:val="00FA6680"/>
    <w:rPr>
      <w:color w:val="0000FF"/>
      <w:u w:val="single"/>
    </w:rPr>
  </w:style>
  <w:style w:type="paragraph" w:styleId="NormalWeb">
    <w:name w:val="Normal (Web)"/>
    <w:basedOn w:val="Normal"/>
    <w:uiPriority w:val="99"/>
    <w:unhideWhenUsed/>
    <w:rsid w:val="002620FF"/>
    <w:pPr>
      <w:spacing w:before="100" w:beforeAutospacing="1" w:after="100" w:afterAutospacing="1"/>
    </w:pPr>
  </w:style>
  <w:style w:type="character" w:customStyle="1" w:styleId="markj52tf2g75">
    <w:name w:val="markj52tf2g75"/>
    <w:basedOn w:val="DefaultParagraphFont"/>
    <w:rsid w:val="002620FF"/>
  </w:style>
  <w:style w:type="character" w:customStyle="1" w:styleId="markd9mp3bbfl">
    <w:name w:val="markd9mp3bbfl"/>
    <w:rsid w:val="007E5E1F"/>
  </w:style>
  <w:style w:type="paragraph" w:customStyle="1" w:styleId="xmsonormal">
    <w:name w:val="x_msonormal"/>
    <w:basedOn w:val="Normal"/>
    <w:rsid w:val="006245EC"/>
    <w:rPr>
      <w:rFonts w:ascii="Calibri" w:eastAsia="Calibri" w:hAnsi="Calibri" w:cs="Calibri"/>
      <w:sz w:val="22"/>
      <w:szCs w:val="22"/>
    </w:rPr>
  </w:style>
  <w:style w:type="character" w:customStyle="1" w:styleId="UnresolvedMention1">
    <w:name w:val="Unresolved Mention1"/>
    <w:uiPriority w:val="99"/>
    <w:semiHidden/>
    <w:unhideWhenUsed/>
    <w:rsid w:val="000A3FB2"/>
    <w:rPr>
      <w:color w:val="605E5C"/>
      <w:shd w:val="clear" w:color="auto" w:fill="E1DFDD"/>
    </w:rPr>
  </w:style>
  <w:style w:type="table" w:styleId="TableGrid">
    <w:name w:val="Table Grid"/>
    <w:basedOn w:val="TableNormal"/>
    <w:rsid w:val="00976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7602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semiHidden/>
    <w:rsid w:val="00C7602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semiHidden/>
    <w:rsid w:val="00C76025"/>
    <w:rPr>
      <w:rFonts w:asciiTheme="majorHAnsi" w:eastAsiaTheme="majorEastAsia" w:hAnsiTheme="majorHAnsi" w:cstheme="majorBidi"/>
      <w:b/>
      <w:bCs/>
      <w:color w:val="4472C4" w:themeColor="accent1"/>
      <w:sz w:val="24"/>
      <w:szCs w:val="24"/>
    </w:rPr>
  </w:style>
  <w:style w:type="paragraph" w:customStyle="1" w:styleId="prefade">
    <w:name w:val="prefade"/>
    <w:basedOn w:val="Normal"/>
    <w:rsid w:val="00C76025"/>
    <w:pPr>
      <w:spacing w:before="100" w:beforeAutospacing="1" w:after="100" w:afterAutospacing="1"/>
    </w:pPr>
  </w:style>
  <w:style w:type="character" w:styleId="UnresolvedMention">
    <w:name w:val="Unresolved Mention"/>
    <w:basedOn w:val="DefaultParagraphFont"/>
    <w:uiPriority w:val="99"/>
    <w:semiHidden/>
    <w:unhideWhenUsed/>
    <w:rsid w:val="004A4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59721">
      <w:bodyDiv w:val="1"/>
      <w:marLeft w:val="0"/>
      <w:marRight w:val="0"/>
      <w:marTop w:val="0"/>
      <w:marBottom w:val="0"/>
      <w:divBdr>
        <w:top w:val="none" w:sz="0" w:space="0" w:color="auto"/>
        <w:left w:val="none" w:sz="0" w:space="0" w:color="auto"/>
        <w:bottom w:val="none" w:sz="0" w:space="0" w:color="auto"/>
        <w:right w:val="none" w:sz="0" w:space="0" w:color="auto"/>
      </w:divBdr>
    </w:div>
    <w:div w:id="576982306">
      <w:bodyDiv w:val="1"/>
      <w:marLeft w:val="0"/>
      <w:marRight w:val="0"/>
      <w:marTop w:val="0"/>
      <w:marBottom w:val="0"/>
      <w:divBdr>
        <w:top w:val="none" w:sz="0" w:space="0" w:color="auto"/>
        <w:left w:val="none" w:sz="0" w:space="0" w:color="auto"/>
        <w:bottom w:val="none" w:sz="0" w:space="0" w:color="auto"/>
        <w:right w:val="none" w:sz="0" w:space="0" w:color="auto"/>
      </w:divBdr>
    </w:div>
    <w:div w:id="1024020287">
      <w:bodyDiv w:val="1"/>
      <w:marLeft w:val="0"/>
      <w:marRight w:val="0"/>
      <w:marTop w:val="0"/>
      <w:marBottom w:val="0"/>
      <w:divBdr>
        <w:top w:val="none" w:sz="0" w:space="0" w:color="auto"/>
        <w:left w:val="none" w:sz="0" w:space="0" w:color="auto"/>
        <w:bottom w:val="none" w:sz="0" w:space="0" w:color="auto"/>
        <w:right w:val="none" w:sz="0" w:space="0" w:color="auto"/>
      </w:divBdr>
    </w:div>
    <w:div w:id="1291134882">
      <w:bodyDiv w:val="1"/>
      <w:marLeft w:val="0"/>
      <w:marRight w:val="0"/>
      <w:marTop w:val="0"/>
      <w:marBottom w:val="0"/>
      <w:divBdr>
        <w:top w:val="none" w:sz="0" w:space="0" w:color="auto"/>
        <w:left w:val="none" w:sz="0" w:space="0" w:color="auto"/>
        <w:bottom w:val="none" w:sz="0" w:space="0" w:color="auto"/>
        <w:right w:val="none" w:sz="0" w:space="0" w:color="auto"/>
      </w:divBdr>
      <w:divsChild>
        <w:div w:id="619454138">
          <w:marLeft w:val="0"/>
          <w:marRight w:val="0"/>
          <w:marTop w:val="0"/>
          <w:marBottom w:val="0"/>
          <w:divBdr>
            <w:top w:val="none" w:sz="0" w:space="0" w:color="auto"/>
            <w:left w:val="none" w:sz="0" w:space="0" w:color="auto"/>
            <w:bottom w:val="none" w:sz="0" w:space="0" w:color="auto"/>
            <w:right w:val="none" w:sz="0" w:space="0" w:color="auto"/>
          </w:divBdr>
        </w:div>
        <w:div w:id="1897547531">
          <w:marLeft w:val="0"/>
          <w:marRight w:val="0"/>
          <w:marTop w:val="0"/>
          <w:marBottom w:val="0"/>
          <w:divBdr>
            <w:top w:val="none" w:sz="0" w:space="0" w:color="auto"/>
            <w:left w:val="none" w:sz="0" w:space="0" w:color="auto"/>
            <w:bottom w:val="none" w:sz="0" w:space="0" w:color="auto"/>
            <w:right w:val="none" w:sz="0" w:space="0" w:color="auto"/>
          </w:divBdr>
        </w:div>
      </w:divsChild>
    </w:div>
    <w:div w:id="1922716005">
      <w:bodyDiv w:val="1"/>
      <w:marLeft w:val="0"/>
      <w:marRight w:val="0"/>
      <w:marTop w:val="0"/>
      <w:marBottom w:val="0"/>
      <w:divBdr>
        <w:top w:val="none" w:sz="0" w:space="0" w:color="auto"/>
        <w:left w:val="none" w:sz="0" w:space="0" w:color="auto"/>
        <w:bottom w:val="none" w:sz="0" w:space="0" w:color="auto"/>
        <w:right w:val="none" w:sz="0" w:space="0" w:color="auto"/>
      </w:divBdr>
    </w:div>
    <w:div w:id="1955747115">
      <w:bodyDiv w:val="1"/>
      <w:marLeft w:val="0"/>
      <w:marRight w:val="0"/>
      <w:marTop w:val="0"/>
      <w:marBottom w:val="0"/>
      <w:divBdr>
        <w:top w:val="none" w:sz="0" w:space="0" w:color="auto"/>
        <w:left w:val="none" w:sz="0" w:space="0" w:color="auto"/>
        <w:bottom w:val="none" w:sz="0" w:space="0" w:color="auto"/>
        <w:right w:val="none" w:sz="0" w:space="0" w:color="auto"/>
      </w:divBdr>
      <w:divsChild>
        <w:div w:id="1675759957">
          <w:marLeft w:val="0"/>
          <w:marRight w:val="0"/>
          <w:marTop w:val="0"/>
          <w:marBottom w:val="0"/>
          <w:divBdr>
            <w:top w:val="none" w:sz="0" w:space="0" w:color="auto"/>
            <w:left w:val="none" w:sz="0" w:space="0" w:color="auto"/>
            <w:bottom w:val="none" w:sz="0" w:space="0" w:color="auto"/>
            <w:right w:val="none" w:sz="0" w:space="0" w:color="auto"/>
          </w:divBdr>
          <w:divsChild>
            <w:div w:id="1330056559">
              <w:marLeft w:val="0"/>
              <w:marRight w:val="0"/>
              <w:marTop w:val="0"/>
              <w:marBottom w:val="0"/>
              <w:divBdr>
                <w:top w:val="none" w:sz="0" w:space="0" w:color="auto"/>
                <w:left w:val="none" w:sz="0" w:space="0" w:color="auto"/>
                <w:bottom w:val="none" w:sz="0" w:space="0" w:color="auto"/>
                <w:right w:val="none" w:sz="0" w:space="0" w:color="auto"/>
              </w:divBdr>
              <w:divsChild>
                <w:div w:id="1970545962">
                  <w:marLeft w:val="0"/>
                  <w:marRight w:val="0"/>
                  <w:marTop w:val="0"/>
                  <w:marBottom w:val="0"/>
                  <w:divBdr>
                    <w:top w:val="none" w:sz="0" w:space="0" w:color="auto"/>
                    <w:left w:val="none" w:sz="0" w:space="0" w:color="auto"/>
                    <w:bottom w:val="none" w:sz="0" w:space="0" w:color="auto"/>
                    <w:right w:val="none" w:sz="0" w:space="0" w:color="auto"/>
                  </w:divBdr>
                  <w:divsChild>
                    <w:div w:id="102188006">
                      <w:marLeft w:val="-255"/>
                      <w:marRight w:val="-255"/>
                      <w:marTop w:val="0"/>
                      <w:marBottom w:val="0"/>
                      <w:divBdr>
                        <w:top w:val="none" w:sz="0" w:space="0" w:color="auto"/>
                        <w:left w:val="none" w:sz="0" w:space="0" w:color="auto"/>
                        <w:bottom w:val="none" w:sz="0" w:space="0" w:color="auto"/>
                        <w:right w:val="none" w:sz="0" w:space="0" w:color="auto"/>
                      </w:divBdr>
                      <w:divsChild>
                        <w:div w:id="1664308627">
                          <w:marLeft w:val="0"/>
                          <w:marRight w:val="0"/>
                          <w:marTop w:val="0"/>
                          <w:marBottom w:val="0"/>
                          <w:divBdr>
                            <w:top w:val="none" w:sz="0" w:space="0" w:color="auto"/>
                            <w:left w:val="none" w:sz="0" w:space="0" w:color="auto"/>
                            <w:bottom w:val="none" w:sz="0" w:space="0" w:color="auto"/>
                            <w:right w:val="none" w:sz="0" w:space="0" w:color="auto"/>
                          </w:divBdr>
                          <w:divsChild>
                            <w:div w:id="325671868">
                              <w:marLeft w:val="0"/>
                              <w:marRight w:val="0"/>
                              <w:marTop w:val="0"/>
                              <w:marBottom w:val="0"/>
                              <w:divBdr>
                                <w:top w:val="none" w:sz="0" w:space="0" w:color="auto"/>
                                <w:left w:val="none" w:sz="0" w:space="0" w:color="auto"/>
                                <w:bottom w:val="none" w:sz="0" w:space="0" w:color="auto"/>
                                <w:right w:val="none" w:sz="0" w:space="0" w:color="auto"/>
                              </w:divBdr>
                              <w:divsChild>
                                <w:div w:id="951402891">
                                  <w:marLeft w:val="0"/>
                                  <w:marRight w:val="0"/>
                                  <w:marTop w:val="0"/>
                                  <w:marBottom w:val="0"/>
                                  <w:divBdr>
                                    <w:top w:val="none" w:sz="0" w:space="0" w:color="auto"/>
                                    <w:left w:val="none" w:sz="0" w:space="0" w:color="auto"/>
                                    <w:bottom w:val="none" w:sz="0" w:space="0" w:color="auto"/>
                                    <w:right w:val="none" w:sz="0" w:space="0" w:color="auto"/>
                                  </w:divBdr>
                                  <w:divsChild>
                                    <w:div w:id="202993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172240">
          <w:marLeft w:val="0"/>
          <w:marRight w:val="0"/>
          <w:marTop w:val="0"/>
          <w:marBottom w:val="0"/>
          <w:divBdr>
            <w:top w:val="none" w:sz="0" w:space="0" w:color="auto"/>
            <w:left w:val="none" w:sz="0" w:space="0" w:color="auto"/>
            <w:bottom w:val="none" w:sz="0" w:space="0" w:color="auto"/>
            <w:right w:val="none" w:sz="0" w:space="0" w:color="auto"/>
          </w:divBdr>
          <w:divsChild>
            <w:div w:id="1931893914">
              <w:marLeft w:val="0"/>
              <w:marRight w:val="0"/>
              <w:marTop w:val="0"/>
              <w:marBottom w:val="0"/>
              <w:divBdr>
                <w:top w:val="none" w:sz="0" w:space="0" w:color="auto"/>
                <w:left w:val="none" w:sz="0" w:space="0" w:color="auto"/>
                <w:bottom w:val="none" w:sz="0" w:space="0" w:color="auto"/>
                <w:right w:val="none" w:sz="0" w:space="0" w:color="auto"/>
              </w:divBdr>
              <w:divsChild>
                <w:div w:id="276714131">
                  <w:marLeft w:val="0"/>
                  <w:marRight w:val="0"/>
                  <w:marTop w:val="0"/>
                  <w:marBottom w:val="0"/>
                  <w:divBdr>
                    <w:top w:val="none" w:sz="0" w:space="0" w:color="auto"/>
                    <w:left w:val="none" w:sz="0" w:space="0" w:color="auto"/>
                    <w:bottom w:val="none" w:sz="0" w:space="0" w:color="auto"/>
                    <w:right w:val="none" w:sz="0" w:space="0" w:color="auto"/>
                  </w:divBdr>
                  <w:divsChild>
                    <w:div w:id="796801318">
                      <w:marLeft w:val="0"/>
                      <w:marRight w:val="0"/>
                      <w:marTop w:val="0"/>
                      <w:marBottom w:val="0"/>
                      <w:divBdr>
                        <w:top w:val="none" w:sz="0" w:space="0" w:color="auto"/>
                        <w:left w:val="none" w:sz="0" w:space="0" w:color="auto"/>
                        <w:bottom w:val="none" w:sz="0" w:space="0" w:color="auto"/>
                        <w:right w:val="none" w:sz="0" w:space="0" w:color="auto"/>
                      </w:divBdr>
                      <w:divsChild>
                        <w:div w:id="1040857600">
                          <w:marLeft w:val="0"/>
                          <w:marRight w:val="0"/>
                          <w:marTop w:val="0"/>
                          <w:marBottom w:val="0"/>
                          <w:divBdr>
                            <w:top w:val="none" w:sz="0" w:space="0" w:color="auto"/>
                            <w:left w:val="none" w:sz="0" w:space="0" w:color="auto"/>
                            <w:bottom w:val="none" w:sz="0" w:space="0" w:color="auto"/>
                            <w:right w:val="none" w:sz="0" w:space="0" w:color="auto"/>
                          </w:divBdr>
                          <w:divsChild>
                            <w:div w:id="1743940931">
                              <w:marLeft w:val="0"/>
                              <w:marRight w:val="0"/>
                              <w:marTop w:val="0"/>
                              <w:marBottom w:val="0"/>
                              <w:divBdr>
                                <w:top w:val="none" w:sz="0" w:space="0" w:color="auto"/>
                                <w:left w:val="none" w:sz="0" w:space="0" w:color="auto"/>
                                <w:bottom w:val="none" w:sz="0" w:space="0" w:color="auto"/>
                                <w:right w:val="none" w:sz="0" w:space="0" w:color="auto"/>
                              </w:divBdr>
                              <w:divsChild>
                                <w:div w:id="1962763337">
                                  <w:marLeft w:val="0"/>
                                  <w:marRight w:val="0"/>
                                  <w:marTop w:val="0"/>
                                  <w:marBottom w:val="0"/>
                                  <w:divBdr>
                                    <w:top w:val="none" w:sz="0" w:space="0" w:color="auto"/>
                                    <w:left w:val="none" w:sz="0" w:space="0" w:color="auto"/>
                                    <w:bottom w:val="none" w:sz="0" w:space="0" w:color="auto"/>
                                    <w:right w:val="none" w:sz="0" w:space="0" w:color="auto"/>
                                  </w:divBdr>
                                  <w:divsChild>
                                    <w:div w:id="17358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33044">
          <w:marLeft w:val="0"/>
          <w:marRight w:val="0"/>
          <w:marTop w:val="0"/>
          <w:marBottom w:val="0"/>
          <w:divBdr>
            <w:top w:val="none" w:sz="0" w:space="0" w:color="auto"/>
            <w:left w:val="none" w:sz="0" w:space="0" w:color="auto"/>
            <w:bottom w:val="none" w:sz="0" w:space="0" w:color="auto"/>
            <w:right w:val="none" w:sz="0" w:space="0" w:color="auto"/>
          </w:divBdr>
          <w:divsChild>
            <w:div w:id="1591962878">
              <w:marLeft w:val="0"/>
              <w:marRight w:val="0"/>
              <w:marTop w:val="0"/>
              <w:marBottom w:val="0"/>
              <w:divBdr>
                <w:top w:val="none" w:sz="0" w:space="0" w:color="auto"/>
                <w:left w:val="none" w:sz="0" w:space="0" w:color="auto"/>
                <w:bottom w:val="none" w:sz="0" w:space="0" w:color="auto"/>
                <w:right w:val="none" w:sz="0" w:space="0" w:color="auto"/>
              </w:divBdr>
              <w:divsChild>
                <w:div w:id="1011496419">
                  <w:marLeft w:val="0"/>
                  <w:marRight w:val="0"/>
                  <w:marTop w:val="0"/>
                  <w:marBottom w:val="0"/>
                  <w:divBdr>
                    <w:top w:val="none" w:sz="0" w:space="0" w:color="auto"/>
                    <w:left w:val="none" w:sz="0" w:space="0" w:color="auto"/>
                    <w:bottom w:val="none" w:sz="0" w:space="0" w:color="auto"/>
                    <w:right w:val="none" w:sz="0" w:space="0" w:color="auto"/>
                  </w:divBdr>
                  <w:divsChild>
                    <w:div w:id="1429304967">
                      <w:marLeft w:val="0"/>
                      <w:marRight w:val="0"/>
                      <w:marTop w:val="0"/>
                      <w:marBottom w:val="0"/>
                      <w:divBdr>
                        <w:top w:val="none" w:sz="0" w:space="0" w:color="auto"/>
                        <w:left w:val="none" w:sz="0" w:space="0" w:color="auto"/>
                        <w:bottom w:val="none" w:sz="0" w:space="0" w:color="auto"/>
                        <w:right w:val="none" w:sz="0" w:space="0" w:color="auto"/>
                      </w:divBdr>
                      <w:divsChild>
                        <w:div w:id="1315258111">
                          <w:marLeft w:val="0"/>
                          <w:marRight w:val="0"/>
                          <w:marTop w:val="0"/>
                          <w:marBottom w:val="0"/>
                          <w:divBdr>
                            <w:top w:val="none" w:sz="0" w:space="0" w:color="auto"/>
                            <w:left w:val="none" w:sz="0" w:space="0" w:color="auto"/>
                            <w:bottom w:val="none" w:sz="0" w:space="0" w:color="auto"/>
                            <w:right w:val="none" w:sz="0" w:space="0" w:color="auto"/>
                          </w:divBdr>
                          <w:divsChild>
                            <w:div w:id="524635110">
                              <w:marLeft w:val="0"/>
                              <w:marRight w:val="0"/>
                              <w:marTop w:val="0"/>
                              <w:marBottom w:val="0"/>
                              <w:divBdr>
                                <w:top w:val="none" w:sz="0" w:space="0" w:color="auto"/>
                                <w:left w:val="none" w:sz="0" w:space="0" w:color="auto"/>
                                <w:bottom w:val="none" w:sz="0" w:space="0" w:color="auto"/>
                                <w:right w:val="none" w:sz="0" w:space="0" w:color="auto"/>
                              </w:divBdr>
                              <w:divsChild>
                                <w:div w:id="1329286484">
                                  <w:marLeft w:val="0"/>
                                  <w:marRight w:val="0"/>
                                  <w:marTop w:val="0"/>
                                  <w:marBottom w:val="0"/>
                                  <w:divBdr>
                                    <w:top w:val="none" w:sz="0" w:space="0" w:color="auto"/>
                                    <w:left w:val="none" w:sz="0" w:space="0" w:color="auto"/>
                                    <w:bottom w:val="none" w:sz="0" w:space="0" w:color="auto"/>
                                    <w:right w:val="none" w:sz="0" w:space="0" w:color="auto"/>
                                  </w:divBdr>
                                  <w:divsChild>
                                    <w:div w:id="15831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70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hepineshighland.com/" TargetMode="External"/><Relationship Id="rId18" Type="http://schemas.openxmlformats.org/officeDocument/2006/relationships/hyperlink" Target="https://bumps2bairns.com/" TargetMode="External"/><Relationship Id="rId26" Type="http://schemas.openxmlformats.org/officeDocument/2006/relationships/hyperlink" Target="https://www.facebook.com/autismscotland" TargetMode="External"/><Relationship Id="rId39" Type="http://schemas.openxmlformats.org/officeDocument/2006/relationships/fontTable" Target="fontTable.xml"/><Relationship Id="rId21" Type="http://schemas.openxmlformats.org/officeDocument/2006/relationships/hyperlink" Target="mailto:info@thrivingfamilies.org.uk" TargetMode="External"/><Relationship Id="rId34" Type="http://schemas.openxmlformats.org/officeDocument/2006/relationships/hyperlink" Target="https://www.sleepscotland.org/" TargetMode="External"/><Relationship Id="rId7" Type="http://schemas.openxmlformats.org/officeDocument/2006/relationships/webSettings" Target="webSettings.xml"/><Relationship Id="rId12" Type="http://schemas.openxmlformats.org/officeDocument/2006/relationships/hyperlink" Target="mailto:nhsh.nds@nhs.scot" TargetMode="External"/><Relationship Id="rId17" Type="http://schemas.openxmlformats.org/officeDocument/2006/relationships/hyperlink" Target="tel:03003031365" TargetMode="External"/><Relationship Id="rId25" Type="http://schemas.openxmlformats.org/officeDocument/2006/relationships/image" Target="media/image6.jpeg"/><Relationship Id="rId33" Type="http://schemas.openxmlformats.org/officeDocument/2006/relationships/hyperlink" Target="mailto:Moraynairnstrathspey.branch@nas.org.uk"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thrivingfamilies.org.uk" TargetMode="External"/><Relationship Id="rId29" Type="http://schemas.openxmlformats.org/officeDocument/2006/relationships/hyperlink" Target="https://www.facebook.com/NASHighlan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autism.org.uk/" TargetMode="External"/><Relationship Id="rId32" Type="http://schemas.openxmlformats.org/officeDocument/2006/relationships/hyperlink" Target="https://www.facebook.com/NASNairn/" TargetMode="External"/><Relationship Id="rId37" Type="http://schemas.openxmlformats.org/officeDocument/2006/relationships/hyperlink" Target="mailto:sltservicehighland@highland.gov.uk"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thepineshighland.com" TargetMode="External"/><Relationship Id="rId23" Type="http://schemas.openxmlformats.org/officeDocument/2006/relationships/hyperlink" Target="http://www.facebook.com/thrivingfamilies" TargetMode="External"/><Relationship Id="rId28" Type="http://schemas.openxmlformats.org/officeDocument/2006/relationships/image" Target="media/image7.jpeg"/><Relationship Id="rId36" Type="http://schemas.openxmlformats.org/officeDocument/2006/relationships/hyperlink" Target="mailto:Childrens.OTservice@highland.gov.uk" TargetMode="External"/><Relationship Id="rId10" Type="http://schemas.openxmlformats.org/officeDocument/2006/relationships/image" Target="media/image1.jpeg"/><Relationship Id="rId19" Type="http://schemas.openxmlformats.org/officeDocument/2006/relationships/image" Target="media/image5.png"/><Relationship Id="rId31"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tel:+441463652005" TargetMode="External"/><Relationship Id="rId27" Type="http://schemas.openxmlformats.org/officeDocument/2006/relationships/hyperlink" Target="https://www.autism.org.uk/services/scotland.aspx" TargetMode="External"/><Relationship Id="rId30" Type="http://schemas.openxmlformats.org/officeDocument/2006/relationships/hyperlink" Target="mailto:highland.branch@nas.org.uk" TargetMode="External"/><Relationship Id="rId35" Type="http://schemas.openxmlformats.org/officeDocument/2006/relationships/hyperlink" Target="https://www.camhs-resources.co.uk/"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9422cf-a91f-46e9-ae99-104b52f19829">
      <Terms xmlns="http://schemas.microsoft.com/office/infopath/2007/PartnerControls"/>
    </lcf76f155ced4ddcb4097134ff3c332f>
    <TaxCatchAll xmlns="c434e483-bd4e-4860-bc1e-9cea670886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5794427776C04089C5FD1C90F41A96" ma:contentTypeVersion="13" ma:contentTypeDescription="Create a new document." ma:contentTypeScope="" ma:versionID="e918218656d948b361f46f0df0fd7501">
  <xsd:schema xmlns:xsd="http://www.w3.org/2001/XMLSchema" xmlns:xs="http://www.w3.org/2001/XMLSchema" xmlns:p="http://schemas.microsoft.com/office/2006/metadata/properties" xmlns:ns2="6a9422cf-a91f-46e9-ae99-104b52f19829" xmlns:ns3="c434e483-bd4e-4860-bc1e-9cea670886d5" targetNamespace="http://schemas.microsoft.com/office/2006/metadata/properties" ma:root="true" ma:fieldsID="1b4a45f784098845ead17fa242784055" ns2:_="" ns3:_="">
    <xsd:import namespace="6a9422cf-a91f-46e9-ae99-104b52f19829"/>
    <xsd:import namespace="c434e483-bd4e-4860-bc1e-9cea670886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422cf-a91f-46e9-ae99-104b52f19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e483-bd4e-4860-bc1e-9cea670886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095a37-67f4-4323-98db-975b2b911c9c}" ma:internalName="TaxCatchAll" ma:showField="CatchAllData" ma:web="c434e483-bd4e-4860-bc1e-9cea67088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CA8C74-746F-4C69-8F88-1DCAA0158897}">
  <ds:schemaRefs>
    <ds:schemaRef ds:uri="c434e483-bd4e-4860-bc1e-9cea670886d5"/>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a9422cf-a91f-46e9-ae99-104b52f19829"/>
    <ds:schemaRef ds:uri="http://www.w3.org/XML/1998/namespace"/>
    <ds:schemaRef ds:uri="http://purl.org/dc/dcmitype/"/>
  </ds:schemaRefs>
</ds:datastoreItem>
</file>

<file path=customXml/itemProps2.xml><?xml version="1.0" encoding="utf-8"?>
<ds:datastoreItem xmlns:ds="http://schemas.openxmlformats.org/officeDocument/2006/customXml" ds:itemID="{597A6289-021A-4FD2-B73B-684044425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422cf-a91f-46e9-ae99-104b52f19829"/>
    <ds:schemaRef ds:uri="c434e483-bd4e-4860-bc1e-9cea67088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AC6FCB-6153-463A-93B5-E6C16CA18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NHSH</Company>
  <LinksUpToDate>false</LinksUpToDate>
  <CharactersWithSpaces>8040</CharactersWithSpaces>
  <SharedDoc>false</SharedDoc>
  <HLinks>
    <vt:vector size="90" baseType="variant">
      <vt:variant>
        <vt:i4>3670093</vt:i4>
      </vt:variant>
      <vt:variant>
        <vt:i4>33</vt:i4>
      </vt:variant>
      <vt:variant>
        <vt:i4>0</vt:i4>
      </vt:variant>
      <vt:variant>
        <vt:i4>5</vt:i4>
      </vt:variant>
      <vt:variant>
        <vt:lpwstr>mailto:sltservicehighland@highland.gov.uk</vt:lpwstr>
      </vt:variant>
      <vt:variant>
        <vt:lpwstr/>
      </vt:variant>
      <vt:variant>
        <vt:i4>7405656</vt:i4>
      </vt:variant>
      <vt:variant>
        <vt:i4>30</vt:i4>
      </vt:variant>
      <vt:variant>
        <vt:i4>0</vt:i4>
      </vt:variant>
      <vt:variant>
        <vt:i4>5</vt:i4>
      </vt:variant>
      <vt:variant>
        <vt:lpwstr>mailto:Childrens.OTservice@highland.gov.uk</vt:lpwstr>
      </vt:variant>
      <vt:variant>
        <vt:lpwstr/>
      </vt:variant>
      <vt:variant>
        <vt:i4>6946943</vt:i4>
      </vt:variant>
      <vt:variant>
        <vt:i4>27</vt:i4>
      </vt:variant>
      <vt:variant>
        <vt:i4>0</vt:i4>
      </vt:variant>
      <vt:variant>
        <vt:i4>5</vt:i4>
      </vt:variant>
      <vt:variant>
        <vt:lpwstr>https://www.camhs-resources.co.uk/</vt:lpwstr>
      </vt:variant>
      <vt:variant>
        <vt:lpwstr/>
      </vt:variant>
      <vt:variant>
        <vt:i4>5439518</vt:i4>
      </vt:variant>
      <vt:variant>
        <vt:i4>24</vt:i4>
      </vt:variant>
      <vt:variant>
        <vt:i4>0</vt:i4>
      </vt:variant>
      <vt:variant>
        <vt:i4>5</vt:i4>
      </vt:variant>
      <vt:variant>
        <vt:lpwstr>https://www.autism.org.uk/services/scotland.aspx</vt:lpwstr>
      </vt:variant>
      <vt:variant>
        <vt:lpwstr/>
      </vt:variant>
      <vt:variant>
        <vt:i4>4063265</vt:i4>
      </vt:variant>
      <vt:variant>
        <vt:i4>21</vt:i4>
      </vt:variant>
      <vt:variant>
        <vt:i4>0</vt:i4>
      </vt:variant>
      <vt:variant>
        <vt:i4>5</vt:i4>
      </vt:variant>
      <vt:variant>
        <vt:lpwstr>https://www.facebook.com/autismscotland</vt:lpwstr>
      </vt:variant>
      <vt:variant>
        <vt:lpwstr/>
      </vt:variant>
      <vt:variant>
        <vt:i4>5111916</vt:i4>
      </vt:variant>
      <vt:variant>
        <vt:i4>18</vt:i4>
      </vt:variant>
      <vt:variant>
        <vt:i4>0</vt:i4>
      </vt:variant>
      <vt:variant>
        <vt:i4>5</vt:i4>
      </vt:variant>
      <vt:variant>
        <vt:lpwstr>mailto:highland.informationofficer@nas.org.uk</vt:lpwstr>
      </vt:variant>
      <vt:variant>
        <vt:lpwstr/>
      </vt:variant>
      <vt:variant>
        <vt:i4>2883644</vt:i4>
      </vt:variant>
      <vt:variant>
        <vt:i4>15</vt:i4>
      </vt:variant>
      <vt:variant>
        <vt:i4>0</vt:i4>
      </vt:variant>
      <vt:variant>
        <vt:i4>5</vt:i4>
      </vt:variant>
      <vt:variant>
        <vt:lpwstr>https://www.sleepscotland.org/</vt:lpwstr>
      </vt:variant>
      <vt:variant>
        <vt:lpwstr/>
      </vt:variant>
      <vt:variant>
        <vt:i4>3014704</vt:i4>
      </vt:variant>
      <vt:variant>
        <vt:i4>12</vt:i4>
      </vt:variant>
      <vt:variant>
        <vt:i4>0</vt:i4>
      </vt:variant>
      <vt:variant>
        <vt:i4>5</vt:i4>
      </vt:variant>
      <vt:variant>
        <vt:lpwstr>http://www.thrivingfamilies.org.uk/</vt:lpwstr>
      </vt:variant>
      <vt:variant>
        <vt:lpwstr/>
      </vt:variant>
      <vt:variant>
        <vt:i4>5242946</vt:i4>
      </vt:variant>
      <vt:variant>
        <vt:i4>9</vt:i4>
      </vt:variant>
      <vt:variant>
        <vt:i4>0</vt:i4>
      </vt:variant>
      <vt:variant>
        <vt:i4>5</vt:i4>
      </vt:variant>
      <vt:variant>
        <vt:lpwstr>http://www.facebook.com/thrivingfamilies</vt:lpwstr>
      </vt:variant>
      <vt:variant>
        <vt:lpwstr/>
      </vt:variant>
      <vt:variant>
        <vt:i4>5046309</vt:i4>
      </vt:variant>
      <vt:variant>
        <vt:i4>6</vt:i4>
      </vt:variant>
      <vt:variant>
        <vt:i4>0</vt:i4>
      </vt:variant>
      <vt:variant>
        <vt:i4>5</vt:i4>
      </vt:variant>
      <vt:variant>
        <vt:lpwstr>mailto:info@thrivingfamilies.org.uk</vt:lpwstr>
      </vt:variant>
      <vt:variant>
        <vt:lpwstr/>
      </vt:variant>
      <vt:variant>
        <vt:i4>5570655</vt:i4>
      </vt:variant>
      <vt:variant>
        <vt:i4>3</vt:i4>
      </vt:variant>
      <vt:variant>
        <vt:i4>0</vt:i4>
      </vt:variant>
      <vt:variant>
        <vt:i4>5</vt:i4>
      </vt:variant>
      <vt:variant>
        <vt:lpwstr>http://www.thepineshighland.com/</vt:lpwstr>
      </vt:variant>
      <vt:variant>
        <vt:lpwstr/>
      </vt:variant>
      <vt:variant>
        <vt:i4>4718616</vt:i4>
      </vt:variant>
      <vt:variant>
        <vt:i4>0</vt:i4>
      </vt:variant>
      <vt:variant>
        <vt:i4>0</vt:i4>
      </vt:variant>
      <vt:variant>
        <vt:i4>5</vt:i4>
      </vt:variant>
      <vt:variant>
        <vt:lpwstr>https://bumps2bairns.com/</vt:lpwstr>
      </vt:variant>
      <vt:variant>
        <vt:lpwstr/>
      </vt:variant>
      <vt:variant>
        <vt:i4>4653073</vt:i4>
      </vt:variant>
      <vt:variant>
        <vt:i4>-1</vt:i4>
      </vt:variant>
      <vt:variant>
        <vt:i4>1028</vt:i4>
      </vt:variant>
      <vt:variant>
        <vt:i4>4</vt:i4>
      </vt:variant>
      <vt:variant>
        <vt:lpwstr>https://www.thepineshighland.com/</vt:lpwstr>
      </vt:variant>
      <vt:variant>
        <vt:lpwstr/>
      </vt:variant>
      <vt:variant>
        <vt:i4>458821</vt:i4>
      </vt:variant>
      <vt:variant>
        <vt:i4>-1</vt:i4>
      </vt:variant>
      <vt:variant>
        <vt:i4>1029</vt:i4>
      </vt:variant>
      <vt:variant>
        <vt:i4>4</vt:i4>
      </vt:variant>
      <vt:variant>
        <vt:lpwstr>https://www.thrivingfamilies.org.uk/</vt:lpwstr>
      </vt:variant>
      <vt:variant>
        <vt:lpwstr/>
      </vt:variant>
      <vt:variant>
        <vt:i4>7012415</vt:i4>
      </vt:variant>
      <vt:variant>
        <vt:i4>-1</vt:i4>
      </vt:variant>
      <vt:variant>
        <vt:i4>1032</vt:i4>
      </vt:variant>
      <vt:variant>
        <vt:i4>4</vt:i4>
      </vt:variant>
      <vt:variant>
        <vt:lpwstr>https://www.autism.org.uk/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MacKay</dc:creator>
  <cp:lastModifiedBy>Carrie Watts</cp:lastModifiedBy>
  <cp:revision>15</cp:revision>
  <cp:lastPrinted>2017-06-06T07:22:00Z</cp:lastPrinted>
  <dcterms:created xsi:type="dcterms:W3CDTF">2025-06-17T11:02:00Z</dcterms:created>
  <dcterms:modified xsi:type="dcterms:W3CDTF">2025-06-17T12:47:00Z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0x010100655794427776C04089C5FD1C90F41A96</vt:lpwstr>
  </property>
</Properties>
</file>